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D20E4" w14:textId="553C4E4E" w:rsidR="009D57FB" w:rsidRDefault="009C263D">
      <w:r>
        <w:rPr>
          <w:noProof/>
        </w:rPr>
        <w:drawing>
          <wp:anchor distT="0" distB="0" distL="114300" distR="114300" simplePos="0" relativeHeight="251657216" behindDoc="0" locked="0" layoutInCell="1" allowOverlap="1" wp14:anchorId="7D734E5C" wp14:editId="773BA6C9">
            <wp:simplePos x="0" y="0"/>
            <wp:positionH relativeFrom="column">
              <wp:posOffset>-1079629</wp:posOffset>
            </wp:positionH>
            <wp:positionV relativeFrom="paragraph">
              <wp:posOffset>243703</wp:posOffset>
            </wp:positionV>
            <wp:extent cx="7592400" cy="5508000"/>
            <wp:effectExtent l="0" t="0" r="8890" b="0"/>
            <wp:wrapTopAndBottom/>
            <wp:docPr id="447559617" name="Picture 447559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92400" cy="550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C717B">
        <w:rPr>
          <w:noProof/>
          <w:color w:val="2B579A"/>
          <w:shd w:val="clear" w:color="auto" w:fill="E6E6E6"/>
          <w:lang w:val="lv-LV" w:eastAsia="lv-LV"/>
        </w:rPr>
        <w:drawing>
          <wp:anchor distT="0" distB="0" distL="114300" distR="114300" simplePos="0" relativeHeight="251658242" behindDoc="0" locked="0" layoutInCell="1" allowOverlap="1" wp14:anchorId="320D2334" wp14:editId="6F59244E">
            <wp:simplePos x="0" y="0"/>
            <wp:positionH relativeFrom="column">
              <wp:posOffset>1788160</wp:posOffset>
            </wp:positionH>
            <wp:positionV relativeFrom="paragraph">
              <wp:posOffset>-764540</wp:posOffset>
            </wp:positionV>
            <wp:extent cx="2019935" cy="1406525"/>
            <wp:effectExtent l="0" t="0" r="0" b="3175"/>
            <wp:wrapNone/>
            <wp:docPr id="15"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320D20E5" w14:textId="6EEFAEA8" w:rsidR="009D57FB" w:rsidRDefault="00E6500E">
      <w:r>
        <w:rPr>
          <w:rFonts w:ascii="Arial" w:hAnsi="Arial"/>
          <w:noProof/>
          <w:color w:val="000000"/>
          <w:sz w:val="16"/>
          <w:szCs w:val="16"/>
          <w:lang w:val="lv-LV" w:eastAsia="lv-LV"/>
        </w:rPr>
        <mc:AlternateContent>
          <mc:Choice Requires="wps">
            <w:drawing>
              <wp:anchor distT="0" distB="0" distL="114300" distR="114300" simplePos="0" relativeHeight="251678737" behindDoc="1" locked="0" layoutInCell="1" allowOverlap="1" wp14:anchorId="320D2338" wp14:editId="0D24F2EF">
                <wp:simplePos x="0" y="0"/>
                <wp:positionH relativeFrom="page">
                  <wp:posOffset>-2540</wp:posOffset>
                </wp:positionH>
                <wp:positionV relativeFrom="paragraph">
                  <wp:posOffset>5598015</wp:posOffset>
                </wp:positionV>
                <wp:extent cx="7560310" cy="71755"/>
                <wp:effectExtent l="0" t="0" r="2540" b="444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59424B" id="Rectangle 7" o:spid="_x0000_s1026" style="position:absolute;margin-left:-.2pt;margin-top:440.8pt;width:595.3pt;height:5.65pt;z-index:-2516377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" fillcolor="#238dc1" stroked="f">
                <w10:wrap anchorx="page"/>
              </v:rect>
            </w:pict>
          </mc:Fallback>
        </mc:AlternateContent>
      </w:r>
    </w:p>
    <w:p w14:paraId="320D2107" w14:textId="3E1962CA" w:rsidR="009D57FB" w:rsidRDefault="00AC717B">
      <w:r>
        <w:rPr>
          <w:noProof/>
          <w:color w:val="2B579A"/>
          <w:shd w:val="clear" w:color="auto" w:fill="E6E6E6"/>
          <w:lang w:val="lv-LV" w:eastAsia="lv-LV"/>
        </w:rPr>
        <mc:AlternateContent>
          <mc:Choice Requires="wps">
            <w:drawing>
              <wp:anchor distT="0" distB="0" distL="114300" distR="114300" simplePos="0" relativeHeight="251658241" behindDoc="0" locked="0" layoutInCell="1" allowOverlap="1" wp14:anchorId="320D2336" wp14:editId="1799D2FE">
                <wp:simplePos x="0" y="0"/>
                <wp:positionH relativeFrom="column">
                  <wp:posOffset>3432175</wp:posOffset>
                </wp:positionH>
                <wp:positionV relativeFrom="margin">
                  <wp:posOffset>10238105</wp:posOffset>
                </wp:positionV>
                <wp:extent cx="884555" cy="486410"/>
                <wp:effectExtent l="0" t="0" r="0" b="889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320D239B" w14:textId="77777777" w:rsidR="0088505C" w:rsidRDefault="0088505C">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0D2336"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320D239B" w14:textId="77777777" w:rsidR="0088505C" w:rsidRDefault="0088505C">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v:textbox>
                <w10:wrap anchory="margin"/>
              </v:shape>
            </w:pict>
          </mc:Fallback>
        </mc:AlternateContent>
      </w:r>
    </w:p>
    <w:p w14:paraId="320D2108" w14:textId="381B29E2" w:rsidR="009D57FB" w:rsidRDefault="00E6500E">
      <w:pPr>
        <w:pStyle w:val="Caption"/>
        <w:ind w:left="0"/>
        <w:rPr>
          <w:color w:val="1EC08A"/>
        </w:rPr>
      </w:pPr>
      <w:r>
        <w:rPr>
          <w:noProof/>
          <w:color w:val="1EC08A"/>
          <w:shd w:val="clear" w:color="auto" w:fill="E6E6E6"/>
          <w:lang w:val="lv-LV" w:eastAsia="lv-LV"/>
        </w:rPr>
        <mc:AlternateContent>
          <mc:Choice Requires="wps">
            <w:drawing>
              <wp:anchor distT="45720" distB="45720" distL="114300" distR="114300" simplePos="0" relativeHeight="251658247" behindDoc="0" locked="0" layoutInCell="1" allowOverlap="1" wp14:anchorId="320D2340" wp14:editId="1BDB7C6F">
                <wp:simplePos x="0" y="0"/>
                <wp:positionH relativeFrom="column">
                  <wp:posOffset>1406525</wp:posOffset>
                </wp:positionH>
                <wp:positionV relativeFrom="paragraph">
                  <wp:posOffset>123833</wp:posOffset>
                </wp:positionV>
                <wp:extent cx="5070475" cy="1880235"/>
                <wp:effectExtent l="0" t="0" r="0" b="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D239D" w14:textId="77777777" w:rsidR="0088505C" w:rsidRDefault="0088505C">
                            <w:pPr>
                              <w:spacing w:after="240"/>
                              <w:jc w:val="right"/>
                              <w:rPr>
                                <w:color w:val="238DC1"/>
                                <w:sz w:val="56"/>
                                <w:szCs w:val="40"/>
                              </w:rPr>
                            </w:pPr>
                            <w:r>
                              <w:rPr>
                                <w:color w:val="238DC1"/>
                                <w:sz w:val="56"/>
                                <w:szCs w:val="40"/>
                              </w:rPr>
                              <w:t>Digital Public Administration factsheet 2022</w:t>
                            </w:r>
                          </w:p>
                          <w:p w14:paraId="320D239E" w14:textId="77777777" w:rsidR="0088505C" w:rsidRDefault="0088505C">
                            <w:pPr>
                              <w:jc w:val="right"/>
                              <w:rPr>
                                <w:color w:val="238DC1"/>
                                <w:sz w:val="44"/>
                                <w:szCs w:val="36"/>
                              </w:rPr>
                            </w:pPr>
                            <w:r>
                              <w:rPr>
                                <w:color w:val="238DC1"/>
                                <w:sz w:val="44"/>
                                <w:szCs w:val="36"/>
                              </w:rPr>
                              <w:t>Latvia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20D2340" id="Text Box 8" o:spid="_x0000_s1027" type="#_x0000_t202" style="position:absolute;left:0;text-align:left;margin-left:110.75pt;margin-top:9.75pt;width:399.25pt;height:148.05pt;z-index:2516582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" filled="f" stroked="f">
                <v:textbox style="mso-fit-shape-to-text:t">
                  <w:txbxContent>
                    <w:p w14:paraId="320D239D" w14:textId="77777777" w:rsidR="0088505C" w:rsidRDefault="0088505C">
                      <w:pPr>
                        <w:spacing w:after="240"/>
                        <w:jc w:val="right"/>
                        <w:rPr>
                          <w:color w:val="238DC1"/>
                          <w:sz w:val="56"/>
                          <w:szCs w:val="40"/>
                        </w:rPr>
                      </w:pPr>
                      <w:r>
                        <w:rPr>
                          <w:color w:val="238DC1"/>
                          <w:sz w:val="56"/>
                          <w:szCs w:val="40"/>
                        </w:rPr>
                        <w:t>Digital Public Administration factsheet 2022</w:t>
                      </w:r>
                    </w:p>
                    <w:p w14:paraId="320D239E" w14:textId="77777777" w:rsidR="0088505C" w:rsidRDefault="0088505C">
                      <w:pPr>
                        <w:jc w:val="right"/>
                        <w:rPr>
                          <w:color w:val="238DC1"/>
                          <w:sz w:val="44"/>
                          <w:szCs w:val="36"/>
                        </w:rPr>
                      </w:pPr>
                      <w:r>
                        <w:rPr>
                          <w:color w:val="238DC1"/>
                          <w:sz w:val="44"/>
                          <w:szCs w:val="36"/>
                        </w:rPr>
                        <w:t>Latvia</w:t>
                      </w:r>
                    </w:p>
                  </w:txbxContent>
                </v:textbox>
                <w10:wrap type="square"/>
              </v:shape>
            </w:pict>
          </mc:Fallback>
        </mc:AlternateContent>
      </w:r>
      <w:r w:rsidR="00AC717B">
        <w:rPr>
          <w:noProof/>
          <w:color w:val="1EC08A"/>
          <w:lang w:val="lv-LV" w:eastAsia="lv-LV"/>
        </w:rPr>
        <w:drawing>
          <wp:anchor distT="0" distB="0" distL="114300" distR="114300" simplePos="0" relativeHeight="251679761" behindDoc="1" locked="0" layoutInCell="1" allowOverlap="1" wp14:anchorId="320D233C" wp14:editId="320D233D">
            <wp:simplePos x="0" y="0"/>
            <wp:positionH relativeFrom="page">
              <wp:posOffset>-41564</wp:posOffset>
            </wp:positionH>
            <wp:positionV relativeFrom="paragraph">
              <wp:posOffset>2251075</wp:posOffset>
            </wp:positionV>
            <wp:extent cx="7602220" cy="1787236"/>
            <wp:effectExtent l="0" t="0" r="0" b="381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03692" cy="1787582"/>
                    </a:xfrm>
                    <a:prstGeom prst="rect">
                      <a:avLst/>
                    </a:prstGeom>
                    <a:noFill/>
                  </pic:spPr>
                </pic:pic>
              </a:graphicData>
            </a:graphic>
            <wp14:sizeRelH relativeFrom="page">
              <wp14:pctWidth>0</wp14:pctWidth>
            </wp14:sizeRelH>
            <wp14:sizeRelV relativeFrom="page">
              <wp14:pctHeight>0</wp14:pctHeight>
            </wp14:sizeRelV>
          </wp:anchor>
        </w:drawing>
      </w:r>
      <w:r w:rsidR="00AC717B">
        <w:rPr>
          <w:noProof/>
          <w:color w:val="1EC08A"/>
          <w:shd w:val="clear" w:color="auto" w:fill="E6E6E6"/>
          <w:lang w:val="lv-LV" w:eastAsia="lv-LV"/>
        </w:rPr>
        <mc:AlternateContent>
          <mc:Choice Requires="wps">
            <w:drawing>
              <wp:anchor distT="0" distB="0" distL="114300" distR="114300" simplePos="0" relativeHeight="251658244" behindDoc="0" locked="0" layoutInCell="1" allowOverlap="1" wp14:anchorId="320D233E" wp14:editId="69D8AB39">
                <wp:simplePos x="0" y="0"/>
                <wp:positionH relativeFrom="margin">
                  <wp:posOffset>2335010</wp:posOffset>
                </wp:positionH>
                <wp:positionV relativeFrom="margin">
                  <wp:posOffset>9144289</wp:posOffset>
                </wp:positionV>
                <wp:extent cx="884555" cy="555682"/>
                <wp:effectExtent l="0" t="0" r="0" b="0"/>
                <wp:wrapNone/>
                <wp:docPr id="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555682"/>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0D239C" w14:textId="77777777" w:rsidR="0088505C" w:rsidRDefault="0088505C">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0D233E" id="Text Box 6" o:spid="_x0000_s1028" type="#_x0000_t202" style="position:absolute;left:0;text-align:left;margin-left:183.85pt;margin-top:10in;width:69.65pt;height:43.7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" fillcolor="#039" stroked="f" strokeweight=".5pt">
                <v:textbox>
                  <w:txbxContent>
                    <w:p w14:paraId="320D239C" w14:textId="77777777" w:rsidR="0088505C" w:rsidRDefault="0088505C">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AC717B">
        <w:rPr>
          <w:color w:val="1EC08A"/>
        </w:rPr>
        <w:br w:type="page"/>
      </w:r>
      <w:r w:rsidR="00AC717B">
        <w:rPr>
          <w:color w:val="238DC1"/>
          <w:sz w:val="32"/>
          <w:szCs w:val="32"/>
        </w:rPr>
        <w:lastRenderedPageBreak/>
        <w:t>Table of Contents</w:t>
      </w:r>
    </w:p>
    <w:p w14:paraId="320D2109" w14:textId="77777777" w:rsidR="009D57FB" w:rsidRDefault="009D57FB"/>
    <w:p w14:paraId="320D210A" w14:textId="6A96BF4D" w:rsidR="009D57FB" w:rsidRDefault="00AC717B">
      <w:pPr>
        <w:pStyle w:val="TOC1"/>
        <w:tabs>
          <w:tab w:val="left" w:pos="400"/>
          <w:tab w:val="right" w:leader="dot" w:pos="8777"/>
        </w:tabs>
        <w:rPr>
          <w:rFonts w:asciiTheme="minorHAnsi" w:eastAsiaTheme="minorEastAsia" w:hAnsiTheme="minorHAnsi" w:cstheme="minorBidi"/>
          <w:noProof/>
          <w:color w:val="auto"/>
          <w:sz w:val="22"/>
          <w:szCs w:val="22"/>
        </w:rPr>
      </w:pPr>
      <w:r>
        <w:rPr>
          <w:color w:val="2B579A"/>
          <w:shd w:val="clear" w:color="auto" w:fill="E6E6E6"/>
        </w:rPr>
        <w:fldChar w:fldCharType="begin"/>
      </w:r>
      <w:r>
        <w:instrText xml:space="preserve"> TOC \o "1-1" \h \z \u </w:instrText>
      </w:r>
      <w:r>
        <w:rPr>
          <w:color w:val="2B579A"/>
          <w:shd w:val="clear" w:color="auto" w:fill="E6E6E6"/>
        </w:rPr>
        <w:fldChar w:fldCharType="separate"/>
      </w:r>
      <w:hyperlink w:anchor="_Toc87459845" w:history="1">
        <w:r>
          <w:rPr>
            <w:rStyle w:val="Hyperlink"/>
            <w:noProof/>
          </w:rPr>
          <w:t>1</w:t>
        </w:r>
        <w:r>
          <w:rPr>
            <w:rFonts w:asciiTheme="minorHAnsi" w:eastAsiaTheme="minorEastAsia" w:hAnsiTheme="minorHAnsi" w:cstheme="minorBidi"/>
            <w:noProof/>
            <w:color w:val="auto"/>
            <w:sz w:val="22"/>
            <w:szCs w:val="22"/>
          </w:rPr>
          <w:tab/>
        </w:r>
        <w:r>
          <w:rPr>
            <w:rStyle w:val="Hyperlink"/>
            <w:noProof/>
          </w:rPr>
          <w:t>Country Profile</w:t>
        </w:r>
        <w:r>
          <w:rPr>
            <w:noProof/>
            <w:webHidden/>
          </w:rPr>
          <w:tab/>
        </w:r>
        <w:r>
          <w:rPr>
            <w:noProof/>
            <w:webHidden/>
          </w:rPr>
          <w:fldChar w:fldCharType="begin"/>
        </w:r>
        <w:r>
          <w:rPr>
            <w:noProof/>
            <w:webHidden/>
          </w:rPr>
          <w:instrText xml:space="preserve"> PAGEREF _Toc87459845 \h </w:instrText>
        </w:r>
        <w:r>
          <w:rPr>
            <w:noProof/>
            <w:webHidden/>
          </w:rPr>
        </w:r>
        <w:r>
          <w:rPr>
            <w:noProof/>
            <w:webHidden/>
          </w:rPr>
          <w:fldChar w:fldCharType="separate"/>
        </w:r>
        <w:r w:rsidR="00F503BA">
          <w:rPr>
            <w:noProof/>
            <w:webHidden/>
          </w:rPr>
          <w:t>4</w:t>
        </w:r>
        <w:r>
          <w:rPr>
            <w:noProof/>
            <w:webHidden/>
          </w:rPr>
          <w:fldChar w:fldCharType="end"/>
        </w:r>
      </w:hyperlink>
    </w:p>
    <w:p w14:paraId="320D210B" w14:textId="3585F123" w:rsidR="009D57FB" w:rsidRDefault="00F503BA">
      <w:pPr>
        <w:pStyle w:val="TOC1"/>
        <w:tabs>
          <w:tab w:val="left" w:pos="400"/>
          <w:tab w:val="right" w:leader="dot" w:pos="8777"/>
        </w:tabs>
        <w:rPr>
          <w:rFonts w:asciiTheme="minorHAnsi" w:eastAsiaTheme="minorEastAsia" w:hAnsiTheme="minorHAnsi" w:cstheme="minorBidi"/>
          <w:noProof/>
          <w:color w:val="auto"/>
          <w:sz w:val="22"/>
          <w:szCs w:val="22"/>
        </w:rPr>
      </w:pPr>
      <w:hyperlink w:anchor="_Toc87459846" w:history="1">
        <w:r w:rsidR="00AC717B">
          <w:rPr>
            <w:rStyle w:val="Hyperlink"/>
            <w:noProof/>
          </w:rPr>
          <w:t>2</w:t>
        </w:r>
        <w:r w:rsidR="00AC717B">
          <w:rPr>
            <w:rFonts w:asciiTheme="minorHAnsi" w:eastAsiaTheme="minorEastAsia" w:hAnsiTheme="minorHAnsi" w:cstheme="minorBidi"/>
            <w:noProof/>
            <w:color w:val="auto"/>
            <w:sz w:val="22"/>
            <w:szCs w:val="22"/>
          </w:rPr>
          <w:tab/>
        </w:r>
        <w:r w:rsidR="00AC717B">
          <w:rPr>
            <w:rStyle w:val="Hyperlink"/>
            <w:noProof/>
          </w:rPr>
          <w:t>Digital Public Administration Highlights</w:t>
        </w:r>
        <w:r w:rsidR="00AC717B">
          <w:rPr>
            <w:noProof/>
            <w:webHidden/>
          </w:rPr>
          <w:tab/>
        </w:r>
        <w:r w:rsidR="00AC717B">
          <w:rPr>
            <w:noProof/>
            <w:webHidden/>
          </w:rPr>
          <w:fldChar w:fldCharType="begin"/>
        </w:r>
        <w:r w:rsidR="00AC717B">
          <w:rPr>
            <w:noProof/>
            <w:webHidden/>
          </w:rPr>
          <w:instrText xml:space="preserve"> PAGEREF _Toc87459846 \h </w:instrText>
        </w:r>
        <w:r w:rsidR="00AC717B">
          <w:rPr>
            <w:noProof/>
            <w:webHidden/>
          </w:rPr>
        </w:r>
        <w:r w:rsidR="00AC717B">
          <w:rPr>
            <w:noProof/>
            <w:webHidden/>
          </w:rPr>
          <w:fldChar w:fldCharType="separate"/>
        </w:r>
        <w:r>
          <w:rPr>
            <w:noProof/>
            <w:webHidden/>
          </w:rPr>
          <w:t>10</w:t>
        </w:r>
        <w:r w:rsidR="00AC717B">
          <w:rPr>
            <w:noProof/>
            <w:webHidden/>
          </w:rPr>
          <w:fldChar w:fldCharType="end"/>
        </w:r>
      </w:hyperlink>
    </w:p>
    <w:p w14:paraId="320D210C" w14:textId="593C402B" w:rsidR="009D57FB" w:rsidRDefault="00F503BA">
      <w:pPr>
        <w:pStyle w:val="TOC1"/>
        <w:tabs>
          <w:tab w:val="left" w:pos="400"/>
          <w:tab w:val="right" w:leader="dot" w:pos="8777"/>
        </w:tabs>
        <w:rPr>
          <w:rFonts w:asciiTheme="minorHAnsi" w:eastAsiaTheme="minorEastAsia" w:hAnsiTheme="minorHAnsi" w:cstheme="minorBidi"/>
          <w:noProof/>
          <w:color w:val="auto"/>
          <w:sz w:val="22"/>
          <w:szCs w:val="22"/>
        </w:rPr>
      </w:pPr>
      <w:hyperlink w:anchor="_Toc87459847" w:history="1">
        <w:r w:rsidR="00AC717B">
          <w:rPr>
            <w:rStyle w:val="Hyperlink"/>
            <w:noProof/>
          </w:rPr>
          <w:t>3</w:t>
        </w:r>
        <w:r w:rsidR="00AC717B">
          <w:rPr>
            <w:rFonts w:asciiTheme="minorHAnsi" w:eastAsiaTheme="minorEastAsia" w:hAnsiTheme="minorHAnsi" w:cstheme="minorBidi"/>
            <w:noProof/>
            <w:color w:val="auto"/>
            <w:sz w:val="22"/>
            <w:szCs w:val="22"/>
          </w:rPr>
          <w:tab/>
        </w:r>
        <w:r w:rsidR="00AC717B">
          <w:rPr>
            <w:rStyle w:val="Hyperlink"/>
            <w:noProof/>
          </w:rPr>
          <w:t>Digital Public Administration Political Communications</w:t>
        </w:r>
        <w:r w:rsidR="00AC717B">
          <w:rPr>
            <w:noProof/>
            <w:webHidden/>
          </w:rPr>
          <w:tab/>
        </w:r>
        <w:r w:rsidR="00AC717B">
          <w:rPr>
            <w:noProof/>
            <w:webHidden/>
          </w:rPr>
          <w:fldChar w:fldCharType="begin"/>
        </w:r>
        <w:r w:rsidR="00AC717B">
          <w:rPr>
            <w:noProof/>
            <w:webHidden/>
          </w:rPr>
          <w:instrText xml:space="preserve"> PAGEREF _Toc87459847 \h </w:instrText>
        </w:r>
        <w:r w:rsidR="00AC717B">
          <w:rPr>
            <w:noProof/>
            <w:webHidden/>
          </w:rPr>
        </w:r>
        <w:r w:rsidR="00AC717B">
          <w:rPr>
            <w:noProof/>
            <w:webHidden/>
          </w:rPr>
          <w:fldChar w:fldCharType="separate"/>
        </w:r>
        <w:r>
          <w:rPr>
            <w:noProof/>
            <w:webHidden/>
          </w:rPr>
          <w:t>12</w:t>
        </w:r>
        <w:r w:rsidR="00AC717B">
          <w:rPr>
            <w:noProof/>
            <w:webHidden/>
          </w:rPr>
          <w:fldChar w:fldCharType="end"/>
        </w:r>
      </w:hyperlink>
    </w:p>
    <w:p w14:paraId="320D210D" w14:textId="1D51D731" w:rsidR="009D57FB" w:rsidRDefault="00F503BA">
      <w:pPr>
        <w:pStyle w:val="TOC1"/>
        <w:tabs>
          <w:tab w:val="left" w:pos="400"/>
          <w:tab w:val="right" w:leader="dot" w:pos="8777"/>
        </w:tabs>
        <w:rPr>
          <w:rFonts w:asciiTheme="minorHAnsi" w:eastAsiaTheme="minorEastAsia" w:hAnsiTheme="minorHAnsi" w:cstheme="minorBidi"/>
          <w:noProof/>
          <w:color w:val="auto"/>
          <w:sz w:val="22"/>
          <w:szCs w:val="22"/>
        </w:rPr>
      </w:pPr>
      <w:hyperlink w:anchor="_Toc87459848" w:history="1">
        <w:r w:rsidR="00AC717B">
          <w:rPr>
            <w:rStyle w:val="Hyperlink"/>
            <w:noProof/>
          </w:rPr>
          <w:t>4</w:t>
        </w:r>
        <w:r w:rsidR="00AC717B">
          <w:rPr>
            <w:rFonts w:asciiTheme="minorHAnsi" w:eastAsiaTheme="minorEastAsia" w:hAnsiTheme="minorHAnsi" w:cstheme="minorBidi"/>
            <w:noProof/>
            <w:color w:val="auto"/>
            <w:sz w:val="22"/>
            <w:szCs w:val="22"/>
          </w:rPr>
          <w:tab/>
        </w:r>
        <w:r w:rsidR="00AC717B">
          <w:rPr>
            <w:rStyle w:val="Hyperlink"/>
            <w:noProof/>
          </w:rPr>
          <w:t>Digital Public Administration Legislation</w:t>
        </w:r>
        <w:r w:rsidR="00AC717B">
          <w:rPr>
            <w:noProof/>
            <w:webHidden/>
          </w:rPr>
          <w:tab/>
        </w:r>
        <w:r w:rsidR="00AC717B">
          <w:rPr>
            <w:noProof/>
            <w:webHidden/>
          </w:rPr>
          <w:fldChar w:fldCharType="begin"/>
        </w:r>
        <w:r w:rsidR="00AC717B">
          <w:rPr>
            <w:noProof/>
            <w:webHidden/>
          </w:rPr>
          <w:instrText xml:space="preserve"> PAGEREF _Toc87459848 \h </w:instrText>
        </w:r>
        <w:r w:rsidR="00AC717B">
          <w:rPr>
            <w:noProof/>
            <w:webHidden/>
          </w:rPr>
        </w:r>
        <w:r w:rsidR="00AC717B">
          <w:rPr>
            <w:noProof/>
            <w:webHidden/>
          </w:rPr>
          <w:fldChar w:fldCharType="separate"/>
        </w:r>
        <w:r>
          <w:rPr>
            <w:noProof/>
            <w:webHidden/>
          </w:rPr>
          <w:t>19</w:t>
        </w:r>
        <w:r w:rsidR="00AC717B">
          <w:rPr>
            <w:noProof/>
            <w:webHidden/>
          </w:rPr>
          <w:fldChar w:fldCharType="end"/>
        </w:r>
      </w:hyperlink>
    </w:p>
    <w:p w14:paraId="320D210E" w14:textId="47BBA3E9" w:rsidR="009D57FB" w:rsidRDefault="00F503BA">
      <w:pPr>
        <w:pStyle w:val="TOC1"/>
        <w:tabs>
          <w:tab w:val="left" w:pos="400"/>
          <w:tab w:val="right" w:leader="dot" w:pos="8777"/>
        </w:tabs>
        <w:rPr>
          <w:rFonts w:asciiTheme="minorHAnsi" w:eastAsiaTheme="minorEastAsia" w:hAnsiTheme="minorHAnsi" w:cstheme="minorBidi"/>
          <w:noProof/>
          <w:color w:val="auto"/>
          <w:sz w:val="22"/>
          <w:szCs w:val="22"/>
        </w:rPr>
      </w:pPr>
      <w:hyperlink w:anchor="_Toc87459849" w:history="1">
        <w:r w:rsidR="00AC717B">
          <w:rPr>
            <w:rStyle w:val="Hyperlink"/>
            <w:noProof/>
          </w:rPr>
          <w:t>5</w:t>
        </w:r>
        <w:r w:rsidR="00AC717B">
          <w:rPr>
            <w:rFonts w:asciiTheme="minorHAnsi" w:eastAsiaTheme="minorEastAsia" w:hAnsiTheme="minorHAnsi" w:cstheme="minorBidi"/>
            <w:noProof/>
            <w:color w:val="auto"/>
            <w:sz w:val="22"/>
            <w:szCs w:val="22"/>
          </w:rPr>
          <w:tab/>
        </w:r>
        <w:r w:rsidR="00AC717B">
          <w:rPr>
            <w:rStyle w:val="Hyperlink"/>
            <w:noProof/>
          </w:rPr>
          <w:t>Digital Public Administration Governance</w:t>
        </w:r>
        <w:r w:rsidR="00AC717B">
          <w:rPr>
            <w:noProof/>
            <w:webHidden/>
          </w:rPr>
          <w:tab/>
        </w:r>
        <w:r w:rsidR="00AC717B">
          <w:rPr>
            <w:noProof/>
            <w:webHidden/>
          </w:rPr>
          <w:fldChar w:fldCharType="begin"/>
        </w:r>
        <w:r w:rsidR="00AC717B">
          <w:rPr>
            <w:noProof/>
            <w:webHidden/>
          </w:rPr>
          <w:instrText xml:space="preserve"> PAGEREF _Toc87459849 \h </w:instrText>
        </w:r>
        <w:r w:rsidR="00AC717B">
          <w:rPr>
            <w:noProof/>
            <w:webHidden/>
          </w:rPr>
        </w:r>
        <w:r w:rsidR="00AC717B">
          <w:rPr>
            <w:noProof/>
            <w:webHidden/>
          </w:rPr>
          <w:fldChar w:fldCharType="separate"/>
        </w:r>
        <w:r>
          <w:rPr>
            <w:noProof/>
            <w:webHidden/>
          </w:rPr>
          <w:t>28</w:t>
        </w:r>
        <w:r w:rsidR="00AC717B">
          <w:rPr>
            <w:noProof/>
            <w:webHidden/>
          </w:rPr>
          <w:fldChar w:fldCharType="end"/>
        </w:r>
      </w:hyperlink>
    </w:p>
    <w:p w14:paraId="320D210F" w14:textId="07F3E477" w:rsidR="009D57FB" w:rsidRDefault="00F503BA">
      <w:pPr>
        <w:pStyle w:val="TOC1"/>
        <w:tabs>
          <w:tab w:val="left" w:pos="400"/>
          <w:tab w:val="right" w:leader="dot" w:pos="8777"/>
        </w:tabs>
        <w:rPr>
          <w:rFonts w:asciiTheme="minorHAnsi" w:eastAsiaTheme="minorEastAsia" w:hAnsiTheme="minorHAnsi" w:cstheme="minorBidi"/>
          <w:noProof/>
          <w:color w:val="auto"/>
          <w:sz w:val="22"/>
          <w:szCs w:val="22"/>
        </w:rPr>
      </w:pPr>
      <w:hyperlink w:anchor="_Toc87459850" w:history="1">
        <w:r w:rsidR="00AC717B">
          <w:rPr>
            <w:rStyle w:val="Hyperlink"/>
            <w:noProof/>
          </w:rPr>
          <w:t>6</w:t>
        </w:r>
        <w:r w:rsidR="00AC717B">
          <w:rPr>
            <w:rFonts w:asciiTheme="minorHAnsi" w:eastAsiaTheme="minorEastAsia" w:hAnsiTheme="minorHAnsi" w:cstheme="minorBidi"/>
            <w:noProof/>
            <w:color w:val="auto"/>
            <w:sz w:val="22"/>
            <w:szCs w:val="22"/>
          </w:rPr>
          <w:tab/>
        </w:r>
        <w:r w:rsidR="00AC717B">
          <w:rPr>
            <w:rStyle w:val="Hyperlink"/>
            <w:noProof/>
          </w:rPr>
          <w:t>Digital Public Administration Infrastructure</w:t>
        </w:r>
        <w:r w:rsidR="00AC717B">
          <w:rPr>
            <w:noProof/>
            <w:webHidden/>
          </w:rPr>
          <w:tab/>
        </w:r>
        <w:r w:rsidR="00AC717B">
          <w:rPr>
            <w:noProof/>
            <w:webHidden/>
          </w:rPr>
          <w:fldChar w:fldCharType="begin"/>
        </w:r>
        <w:r w:rsidR="00AC717B">
          <w:rPr>
            <w:noProof/>
            <w:webHidden/>
          </w:rPr>
          <w:instrText xml:space="preserve"> PAGEREF _Toc87459850 \h </w:instrText>
        </w:r>
        <w:r w:rsidR="00AC717B">
          <w:rPr>
            <w:noProof/>
            <w:webHidden/>
          </w:rPr>
        </w:r>
        <w:r w:rsidR="00AC717B">
          <w:rPr>
            <w:noProof/>
            <w:webHidden/>
          </w:rPr>
          <w:fldChar w:fldCharType="separate"/>
        </w:r>
        <w:r>
          <w:rPr>
            <w:noProof/>
            <w:webHidden/>
          </w:rPr>
          <w:t>31</w:t>
        </w:r>
        <w:r w:rsidR="00AC717B">
          <w:rPr>
            <w:noProof/>
            <w:webHidden/>
          </w:rPr>
          <w:fldChar w:fldCharType="end"/>
        </w:r>
      </w:hyperlink>
    </w:p>
    <w:p w14:paraId="320D2110" w14:textId="689A4DE8" w:rsidR="009D57FB" w:rsidRDefault="00F503BA">
      <w:pPr>
        <w:pStyle w:val="TOC1"/>
        <w:tabs>
          <w:tab w:val="left" w:pos="400"/>
          <w:tab w:val="right" w:leader="dot" w:pos="8777"/>
        </w:tabs>
        <w:rPr>
          <w:rFonts w:asciiTheme="minorHAnsi" w:eastAsiaTheme="minorEastAsia" w:hAnsiTheme="minorHAnsi" w:cstheme="minorBidi"/>
          <w:noProof/>
          <w:color w:val="auto"/>
          <w:sz w:val="22"/>
          <w:szCs w:val="22"/>
        </w:rPr>
      </w:pPr>
      <w:hyperlink w:anchor="_Toc87459851" w:history="1">
        <w:r w:rsidR="00AC717B">
          <w:rPr>
            <w:rStyle w:val="Hyperlink"/>
            <w:noProof/>
          </w:rPr>
          <w:t>7</w:t>
        </w:r>
        <w:r w:rsidR="00AC717B">
          <w:rPr>
            <w:rFonts w:asciiTheme="minorHAnsi" w:eastAsiaTheme="minorEastAsia" w:hAnsiTheme="minorHAnsi" w:cstheme="minorBidi"/>
            <w:noProof/>
            <w:color w:val="auto"/>
            <w:sz w:val="22"/>
            <w:szCs w:val="22"/>
          </w:rPr>
          <w:tab/>
        </w:r>
        <w:r w:rsidR="00AC717B">
          <w:rPr>
            <w:rStyle w:val="Hyperlink"/>
            <w:noProof/>
          </w:rPr>
          <w:t>Cross border Digital Public Administration Services for Citizens and Businesses</w:t>
        </w:r>
        <w:r w:rsidR="00AC717B">
          <w:rPr>
            <w:noProof/>
            <w:webHidden/>
          </w:rPr>
          <w:tab/>
        </w:r>
        <w:r w:rsidR="00AC717B">
          <w:rPr>
            <w:noProof/>
            <w:webHidden/>
          </w:rPr>
          <w:fldChar w:fldCharType="begin"/>
        </w:r>
        <w:r w:rsidR="00AC717B">
          <w:rPr>
            <w:noProof/>
            <w:webHidden/>
          </w:rPr>
          <w:instrText xml:space="preserve"> PAGEREF _Toc87459851 \h </w:instrText>
        </w:r>
        <w:r w:rsidR="00AC717B">
          <w:rPr>
            <w:noProof/>
            <w:webHidden/>
          </w:rPr>
        </w:r>
        <w:r w:rsidR="00AC717B">
          <w:rPr>
            <w:noProof/>
            <w:webHidden/>
          </w:rPr>
          <w:fldChar w:fldCharType="separate"/>
        </w:r>
        <w:r>
          <w:rPr>
            <w:noProof/>
            <w:webHidden/>
          </w:rPr>
          <w:t>40</w:t>
        </w:r>
        <w:r w:rsidR="00AC717B">
          <w:rPr>
            <w:noProof/>
            <w:webHidden/>
          </w:rPr>
          <w:fldChar w:fldCharType="end"/>
        </w:r>
      </w:hyperlink>
    </w:p>
    <w:p w14:paraId="320D2111" w14:textId="77777777" w:rsidR="009D57FB" w:rsidRDefault="00AC717B">
      <w:r>
        <w:rPr>
          <w:color w:val="2B579A"/>
          <w:shd w:val="clear" w:color="auto" w:fill="E6E6E6"/>
        </w:rPr>
        <w:fldChar w:fldCharType="end"/>
      </w:r>
    </w:p>
    <w:p w14:paraId="320D2112" w14:textId="77777777" w:rsidR="009D57FB" w:rsidRDefault="009D57FB">
      <w:pPr>
        <w:rPr>
          <w:i/>
          <w:iCs/>
        </w:rPr>
      </w:pPr>
    </w:p>
    <w:p w14:paraId="320D2113" w14:textId="77777777" w:rsidR="009D57FB" w:rsidRDefault="009D57FB">
      <w:pPr>
        <w:rPr>
          <w:i/>
          <w:iCs/>
        </w:rPr>
      </w:pPr>
    </w:p>
    <w:p w14:paraId="320D2114" w14:textId="77777777" w:rsidR="009D57FB" w:rsidRDefault="009D57FB">
      <w:pPr>
        <w:rPr>
          <w:i/>
          <w:iCs/>
        </w:rPr>
      </w:pPr>
    </w:p>
    <w:p w14:paraId="320D2115" w14:textId="77777777" w:rsidR="009D57FB" w:rsidRDefault="009D57FB">
      <w:pPr>
        <w:rPr>
          <w:i/>
          <w:iCs/>
        </w:rPr>
      </w:pPr>
    </w:p>
    <w:p w14:paraId="320D2116" w14:textId="77777777" w:rsidR="009D57FB" w:rsidRDefault="009D57FB">
      <w:pPr>
        <w:rPr>
          <w:i/>
          <w:iCs/>
        </w:rPr>
      </w:pPr>
    </w:p>
    <w:p w14:paraId="320D2117" w14:textId="77777777" w:rsidR="009D57FB" w:rsidRDefault="009D57FB">
      <w:pPr>
        <w:rPr>
          <w:i/>
          <w:iCs/>
        </w:rPr>
      </w:pPr>
    </w:p>
    <w:p w14:paraId="320D2118" w14:textId="77777777" w:rsidR="009D57FB" w:rsidRDefault="009D57FB">
      <w:pPr>
        <w:rPr>
          <w:i/>
          <w:iCs/>
        </w:rPr>
      </w:pPr>
    </w:p>
    <w:p w14:paraId="320D2119" w14:textId="77777777" w:rsidR="009D57FB" w:rsidRDefault="009D57FB">
      <w:pPr>
        <w:rPr>
          <w:i/>
          <w:iCs/>
        </w:rPr>
      </w:pPr>
    </w:p>
    <w:p w14:paraId="320D211A" w14:textId="77777777" w:rsidR="009D57FB" w:rsidRDefault="009D57FB">
      <w:pPr>
        <w:rPr>
          <w:i/>
          <w:iCs/>
        </w:rPr>
      </w:pPr>
    </w:p>
    <w:p w14:paraId="320D211B" w14:textId="77777777" w:rsidR="009D57FB" w:rsidRDefault="009D57FB">
      <w:pPr>
        <w:rPr>
          <w:i/>
          <w:iCs/>
        </w:rPr>
      </w:pPr>
    </w:p>
    <w:p w14:paraId="320D211C" w14:textId="77777777" w:rsidR="009D57FB" w:rsidRDefault="009D57FB">
      <w:pPr>
        <w:rPr>
          <w:i/>
          <w:iCs/>
        </w:rPr>
      </w:pPr>
    </w:p>
    <w:p w14:paraId="320D211D" w14:textId="77777777" w:rsidR="009D57FB" w:rsidRDefault="009D57FB">
      <w:pPr>
        <w:rPr>
          <w:i/>
          <w:iCs/>
        </w:rPr>
      </w:pPr>
    </w:p>
    <w:p w14:paraId="320D211E" w14:textId="77777777" w:rsidR="009D57FB" w:rsidRDefault="009D57FB">
      <w:pPr>
        <w:rPr>
          <w:i/>
          <w:iCs/>
        </w:rPr>
      </w:pPr>
    </w:p>
    <w:p w14:paraId="320D211F" w14:textId="77777777" w:rsidR="009D57FB" w:rsidRDefault="009D57FB">
      <w:pPr>
        <w:rPr>
          <w:i/>
          <w:iCs/>
        </w:rPr>
      </w:pPr>
    </w:p>
    <w:p w14:paraId="320D2120" w14:textId="77777777" w:rsidR="009D57FB" w:rsidRDefault="009D57FB">
      <w:pPr>
        <w:rPr>
          <w:i/>
          <w:iCs/>
        </w:rPr>
      </w:pPr>
    </w:p>
    <w:p w14:paraId="320D2121" w14:textId="77777777" w:rsidR="009D57FB" w:rsidRDefault="009D57FB">
      <w:pPr>
        <w:rPr>
          <w:i/>
          <w:iCs/>
        </w:rPr>
      </w:pPr>
    </w:p>
    <w:p w14:paraId="320D2122" w14:textId="77777777" w:rsidR="009D57FB" w:rsidRDefault="009D57FB">
      <w:pPr>
        <w:rPr>
          <w:i/>
          <w:iCs/>
        </w:rPr>
      </w:pPr>
    </w:p>
    <w:p w14:paraId="320D2123" w14:textId="77777777" w:rsidR="009D57FB" w:rsidRDefault="009D57FB">
      <w:pPr>
        <w:rPr>
          <w:i/>
          <w:iCs/>
        </w:rPr>
      </w:pPr>
    </w:p>
    <w:p w14:paraId="320D2124" w14:textId="77777777" w:rsidR="009D57FB" w:rsidRDefault="009D57FB">
      <w:pPr>
        <w:rPr>
          <w:i/>
          <w:iCs/>
        </w:rPr>
      </w:pPr>
    </w:p>
    <w:p w14:paraId="320D2125" w14:textId="77777777" w:rsidR="009D57FB" w:rsidRDefault="009D57FB">
      <w:pPr>
        <w:rPr>
          <w:i/>
          <w:iCs/>
        </w:rPr>
      </w:pPr>
    </w:p>
    <w:p w14:paraId="320D2126" w14:textId="77777777" w:rsidR="009D57FB" w:rsidRDefault="009D57FB">
      <w:pPr>
        <w:rPr>
          <w:i/>
          <w:iCs/>
        </w:rPr>
      </w:pPr>
    </w:p>
    <w:p w14:paraId="320D2127" w14:textId="77777777" w:rsidR="009D57FB" w:rsidRDefault="009D57FB">
      <w:pPr>
        <w:rPr>
          <w:i/>
          <w:iCs/>
        </w:rPr>
      </w:pPr>
    </w:p>
    <w:p w14:paraId="320D2128" w14:textId="77777777" w:rsidR="009D57FB" w:rsidRDefault="009D57FB">
      <w:pPr>
        <w:rPr>
          <w:i/>
          <w:iCs/>
        </w:rPr>
      </w:pPr>
    </w:p>
    <w:p w14:paraId="320D2129" w14:textId="77777777" w:rsidR="009D57FB" w:rsidRDefault="009D57FB">
      <w:pPr>
        <w:rPr>
          <w:i/>
          <w:iCs/>
        </w:rPr>
      </w:pPr>
    </w:p>
    <w:p w14:paraId="320D212A" w14:textId="77777777" w:rsidR="009D57FB" w:rsidRDefault="009D57FB">
      <w:pPr>
        <w:rPr>
          <w:i/>
          <w:iCs/>
        </w:rPr>
      </w:pPr>
    </w:p>
    <w:p w14:paraId="320D212B" w14:textId="77777777" w:rsidR="009D57FB" w:rsidRDefault="009D57FB">
      <w:pPr>
        <w:rPr>
          <w:i/>
          <w:iCs/>
        </w:rPr>
      </w:pPr>
    </w:p>
    <w:p w14:paraId="320D212C" w14:textId="77777777" w:rsidR="009D57FB" w:rsidRDefault="009D57FB">
      <w:pPr>
        <w:rPr>
          <w:i/>
          <w:iCs/>
        </w:rPr>
      </w:pPr>
    </w:p>
    <w:p w14:paraId="320D212D" w14:textId="77777777" w:rsidR="009D57FB" w:rsidRDefault="009D57FB">
      <w:pPr>
        <w:rPr>
          <w:i/>
          <w:iCs/>
        </w:rPr>
      </w:pPr>
    </w:p>
    <w:p w14:paraId="320D212E" w14:textId="77777777" w:rsidR="009D57FB" w:rsidRDefault="009D57FB">
      <w:pPr>
        <w:rPr>
          <w:i/>
          <w:iCs/>
        </w:rPr>
      </w:pPr>
    </w:p>
    <w:p w14:paraId="320D212F" w14:textId="77777777" w:rsidR="009D57FB" w:rsidRDefault="009D57FB">
      <w:pPr>
        <w:rPr>
          <w:i/>
          <w:iCs/>
        </w:rPr>
      </w:pPr>
    </w:p>
    <w:p w14:paraId="320D2130" w14:textId="77777777" w:rsidR="009D57FB" w:rsidRDefault="009D57FB">
      <w:pPr>
        <w:rPr>
          <w:i/>
          <w:iCs/>
        </w:rPr>
      </w:pPr>
    </w:p>
    <w:p w14:paraId="320D2131" w14:textId="77777777" w:rsidR="009D57FB" w:rsidRDefault="009D57FB">
      <w:pPr>
        <w:rPr>
          <w:i/>
          <w:iCs/>
        </w:rPr>
      </w:pPr>
    </w:p>
    <w:p w14:paraId="320D2132" w14:textId="77777777" w:rsidR="009D57FB" w:rsidRDefault="009D57FB">
      <w:pPr>
        <w:rPr>
          <w:i/>
          <w:iCs/>
        </w:rPr>
      </w:pPr>
    </w:p>
    <w:p w14:paraId="320D2133" w14:textId="77777777" w:rsidR="009D57FB" w:rsidRDefault="009D57FB">
      <w:pPr>
        <w:rPr>
          <w:i/>
          <w:iCs/>
        </w:rPr>
      </w:pPr>
    </w:p>
    <w:p w14:paraId="320D2134" w14:textId="77777777" w:rsidR="009D57FB" w:rsidRDefault="009D57FB">
      <w:pPr>
        <w:rPr>
          <w:i/>
          <w:iCs/>
        </w:rPr>
      </w:pPr>
    </w:p>
    <w:p w14:paraId="320D2135" w14:textId="77777777" w:rsidR="009D57FB" w:rsidRDefault="009D57FB">
      <w:pPr>
        <w:rPr>
          <w:i/>
          <w:iCs/>
        </w:rPr>
      </w:pPr>
    </w:p>
    <w:p w14:paraId="320D2136" w14:textId="77777777" w:rsidR="009D57FB" w:rsidRDefault="009D57FB">
      <w:pPr>
        <w:rPr>
          <w:i/>
          <w:iCs/>
        </w:rPr>
      </w:pPr>
    </w:p>
    <w:p w14:paraId="320D2137" w14:textId="77777777" w:rsidR="009D57FB" w:rsidRDefault="009D57FB">
      <w:pPr>
        <w:rPr>
          <w:i/>
          <w:iCs/>
        </w:rPr>
      </w:pPr>
    </w:p>
    <w:p w14:paraId="320D2138" w14:textId="77777777" w:rsidR="009D57FB" w:rsidRDefault="009D57FB">
      <w:pPr>
        <w:rPr>
          <w:i/>
          <w:iCs/>
        </w:rPr>
      </w:pPr>
    </w:p>
    <w:p w14:paraId="320D2139" w14:textId="77777777" w:rsidR="009D57FB" w:rsidRDefault="009D57FB">
      <w:pPr>
        <w:rPr>
          <w:i/>
          <w:iCs/>
        </w:rPr>
      </w:pPr>
    </w:p>
    <w:p w14:paraId="320D213A" w14:textId="77777777" w:rsidR="009D57FB" w:rsidRDefault="009D57FB">
      <w:pPr>
        <w:rPr>
          <w:i/>
          <w:iCs/>
        </w:rPr>
      </w:pPr>
    </w:p>
    <w:p w14:paraId="320D213B" w14:textId="77777777" w:rsidR="009D57FB" w:rsidRDefault="009D57FB">
      <w:pPr>
        <w:rPr>
          <w:i/>
          <w:iCs/>
        </w:rPr>
      </w:pPr>
    </w:p>
    <w:p w14:paraId="320D213C" w14:textId="77777777" w:rsidR="009D57FB" w:rsidRDefault="009D57FB"/>
    <w:p w14:paraId="320D213D" w14:textId="77777777" w:rsidR="009D57FB" w:rsidRDefault="009D57FB">
      <w:pPr>
        <w:jc w:val="left"/>
      </w:pPr>
      <w:bookmarkStart w:id="0" w:name="_Toc1035574"/>
    </w:p>
    <w:p w14:paraId="320D213E" w14:textId="311AA025" w:rsidR="009D57FB" w:rsidRDefault="009B102B">
      <w:pPr>
        <w:jc w:val="left"/>
        <w:rPr>
          <w:rFonts w:cs="Yu Mincho Light"/>
          <w:b/>
          <w:color w:val="1EC08A"/>
          <w:kern w:val="32"/>
          <w:sz w:val="32"/>
          <w:szCs w:val="32"/>
        </w:rPr>
      </w:pPr>
      <w:r>
        <w:rPr>
          <w:rFonts w:ascii="Calibri" w:hAnsi="Calibri" w:cs="Calibri"/>
          <w:i/>
          <w:iCs/>
          <w:noProof/>
          <w:sz w:val="22"/>
          <w:szCs w:val="22"/>
          <w:lang w:val="en-US"/>
        </w:rPr>
        <w:lastRenderedPageBreak/>
        <w:drawing>
          <wp:anchor distT="0" distB="0" distL="114300" distR="114300" simplePos="0" relativeHeight="251681809" behindDoc="1" locked="0" layoutInCell="1" allowOverlap="1" wp14:anchorId="657E892D" wp14:editId="01AA1FA6">
            <wp:simplePos x="0" y="0"/>
            <wp:positionH relativeFrom="column">
              <wp:posOffset>-1093808</wp:posOffset>
            </wp:positionH>
            <wp:positionV relativeFrom="paragraph">
              <wp:posOffset>-1262276</wp:posOffset>
            </wp:positionV>
            <wp:extent cx="7655395" cy="11400790"/>
            <wp:effectExtent l="0" t="0" r="3175"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r w:rsidR="00AC717B">
        <w:rPr>
          <w:noProof/>
          <w:color w:val="2B579A"/>
          <w:shd w:val="clear" w:color="auto" w:fill="E6E6E6"/>
          <w:lang w:val="lv-LV" w:eastAsia="lv-LV"/>
        </w:rPr>
        <mc:AlternateContent>
          <mc:Choice Requires="wpg">
            <w:drawing>
              <wp:anchor distT="0" distB="0" distL="114300" distR="114300" simplePos="0" relativeHeight="251658248" behindDoc="0" locked="0" layoutInCell="1" allowOverlap="1" wp14:anchorId="320D2342" wp14:editId="320D2343">
                <wp:simplePos x="0" y="0"/>
                <wp:positionH relativeFrom="column">
                  <wp:posOffset>2444392</wp:posOffset>
                </wp:positionH>
                <wp:positionV relativeFrom="paragraph">
                  <wp:posOffset>1294872</wp:posOffset>
                </wp:positionV>
                <wp:extent cx="4032250" cy="1296035"/>
                <wp:effectExtent l="0" t="0" r="25400" b="37465"/>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26" name="Text Box 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20D239F" w14:textId="77777777" w:rsidR="0088505C" w:rsidRDefault="0088505C">
                              <w:pPr>
                                <w:ind w:left="720"/>
                                <w:jc w:val="right"/>
                                <w:rPr>
                                  <w:color w:val="FFFFFF"/>
                                  <w:sz w:val="52"/>
                                  <w:szCs w:val="36"/>
                                </w:rPr>
                              </w:pPr>
                              <w:r>
                                <w:rPr>
                                  <w:color w:val="FFFFFF"/>
                                  <w:sz w:val="52"/>
                                  <w:szCs w:val="36"/>
                                </w:rPr>
                                <w:tab/>
                              </w:r>
                              <w:r>
                                <w:rPr>
                                  <w:color w:val="FFFFFF"/>
                                  <w:sz w:val="48"/>
                                  <w:szCs w:val="32"/>
                                </w:rPr>
                                <w:t xml:space="preserve"> Country </w:t>
                              </w:r>
                            </w:p>
                            <w:p w14:paraId="320D23A0" w14:textId="77777777" w:rsidR="0088505C" w:rsidRDefault="0088505C">
                              <w:pPr>
                                <w:ind w:left="720"/>
                                <w:jc w:val="right"/>
                                <w:rPr>
                                  <w:color w:val="FFFFFF"/>
                                  <w:sz w:val="48"/>
                                  <w:szCs w:val="32"/>
                                </w:rPr>
                              </w:pPr>
                              <w:r>
                                <w:rPr>
                                  <w:color w:val="FFFFFF"/>
                                  <w:sz w:val="48"/>
                                  <w:szCs w:val="32"/>
                                </w:rPr>
                                <w:t>Profile</w:t>
                              </w:r>
                            </w:p>
                            <w:p w14:paraId="320D23A1" w14:textId="77777777" w:rsidR="0088505C" w:rsidRDefault="0088505C">
                              <w:pPr>
                                <w:jc w:val="right"/>
                                <w:rPr>
                                  <w:color w:val="FFFFFF"/>
                                  <w:sz w:val="52"/>
                                  <w:szCs w:val="36"/>
                                </w:rPr>
                              </w:pPr>
                            </w:p>
                          </w:txbxContent>
                        </wps:txbx>
                        <wps:bodyPr rot="0" vert="horz" wrap="square" lIns="18000" tIns="226800" rIns="91440" bIns="45720" anchor="t" anchorCtr="0" upright="1">
                          <a:noAutofit/>
                        </wps:bodyPr>
                      </wps:wsp>
                      <wps:wsp>
                        <wps:cNvPr id="27" name="Text Box 8"/>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20D23A2" w14:textId="77777777" w:rsidR="0088505C" w:rsidRDefault="0088505C">
                              <w:pPr>
                                <w:rPr>
                                  <w:color w:val="FFFFFF"/>
                                  <w:sz w:val="96"/>
                                  <w:szCs w:val="96"/>
                                  <w:lang w:val="en-US"/>
                                </w:rPr>
                              </w:pPr>
                              <w:r>
                                <w:rPr>
                                  <w:color w:val="FFFFFF"/>
                                  <w:sz w:val="96"/>
                                  <w:szCs w:val="96"/>
                                  <w:lang w:val="en-US"/>
                                </w:rPr>
                                <w:t>1</w:t>
                              </w:r>
                            </w:p>
                            <w:p w14:paraId="320D23A3" w14:textId="77777777" w:rsidR="0088505C" w:rsidRDefault="0088505C">
                              <w:pPr>
                                <w:rPr>
                                  <w:lang w:val="en-US"/>
                                </w:rPr>
                              </w:pPr>
                            </w:p>
                          </w:txbxContent>
                        </wps:txbx>
                        <wps:bodyPr rot="0" vert="horz" wrap="square" lIns="91440" tIns="45720" rIns="91440" bIns="45720" anchor="t" anchorCtr="0" upright="1">
                          <a:spAutoFit/>
                        </wps:bodyPr>
                      </wps:wsp>
                      <wps:wsp>
                        <wps:cNvPr id="28" name="AutoShape 9"/>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20D2342" id="Group 25" o:spid="_x0000_s1029" style="position:absolute;margin-left:192.45pt;margin-top:101.95pt;width:317.5pt;height:102.05pt;z-index:251658248"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">
                <v:shape id="Text Box 7"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" filled="f" strokecolor="white">
                  <v:stroke opacity="0"/>
                  <v:shadow offset=",5pt"/>
                  <v:textbox inset=".5mm,6.3mm">
                    <w:txbxContent>
                      <w:p w14:paraId="320D239F" w14:textId="77777777" w:rsidR="0088505C" w:rsidRDefault="0088505C">
                        <w:pPr>
                          <w:ind w:left="720"/>
                          <w:jc w:val="right"/>
                          <w:rPr>
                            <w:color w:val="FFFFFF"/>
                            <w:sz w:val="52"/>
                            <w:szCs w:val="36"/>
                          </w:rPr>
                        </w:pPr>
                        <w:r>
                          <w:rPr>
                            <w:color w:val="FFFFFF"/>
                            <w:sz w:val="52"/>
                            <w:szCs w:val="36"/>
                          </w:rPr>
                          <w:tab/>
                        </w:r>
                        <w:r>
                          <w:rPr>
                            <w:color w:val="FFFFFF"/>
                            <w:sz w:val="48"/>
                            <w:szCs w:val="32"/>
                          </w:rPr>
                          <w:t xml:space="preserve"> Country </w:t>
                        </w:r>
                      </w:p>
                      <w:p w14:paraId="320D23A0" w14:textId="77777777" w:rsidR="0088505C" w:rsidRDefault="0088505C">
                        <w:pPr>
                          <w:ind w:left="720"/>
                          <w:jc w:val="right"/>
                          <w:rPr>
                            <w:color w:val="FFFFFF"/>
                            <w:sz w:val="48"/>
                            <w:szCs w:val="32"/>
                          </w:rPr>
                        </w:pPr>
                        <w:r>
                          <w:rPr>
                            <w:color w:val="FFFFFF"/>
                            <w:sz w:val="48"/>
                            <w:szCs w:val="32"/>
                          </w:rPr>
                          <w:t>Profile</w:t>
                        </w:r>
                      </w:p>
                      <w:p w14:paraId="320D23A1" w14:textId="77777777" w:rsidR="0088505C" w:rsidRDefault="0088505C">
                        <w:pPr>
                          <w:jc w:val="right"/>
                          <w:rPr>
                            <w:color w:val="FFFFFF"/>
                            <w:sz w:val="52"/>
                            <w:szCs w:val="36"/>
                          </w:rPr>
                        </w:pPr>
                      </w:p>
                    </w:txbxContent>
                  </v:textbox>
                </v:shape>
                <v:shape 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" filled="f" stroked="f" strokecolor="#f8f8f8" strokeweight=".25pt">
                  <v:textbox style="mso-fit-shape-to-text:t">
                    <w:txbxContent>
                      <w:p w14:paraId="320D23A2" w14:textId="77777777" w:rsidR="0088505C" w:rsidRDefault="0088505C">
                        <w:pPr>
                          <w:rPr>
                            <w:color w:val="FFFFFF"/>
                            <w:sz w:val="96"/>
                            <w:szCs w:val="96"/>
                            <w:lang w:val="en-US"/>
                          </w:rPr>
                        </w:pPr>
                        <w:r>
                          <w:rPr>
                            <w:color w:val="FFFFFF"/>
                            <w:sz w:val="96"/>
                            <w:szCs w:val="96"/>
                            <w:lang w:val="en-US"/>
                          </w:rPr>
                          <w:t>1</w:t>
                        </w:r>
                      </w:p>
                      <w:p w14:paraId="320D23A3" w14:textId="77777777" w:rsidR="0088505C" w:rsidRDefault="0088505C">
                        <w:pPr>
                          <w:rPr>
                            <w:lang w:val="en-US"/>
                          </w:rPr>
                        </w:pPr>
                      </w:p>
                    </w:txbxContent>
                  </v:textbox>
                </v:shape>
                <v:shapetype id="_x0000_t32" coordsize="21600,21600" o:spt="32" o:oned="t" path="m,l21600,21600e" filled="f">
                  <v:path arrowok="t" fillok="f" o:connecttype="none"/>
                  <o:lock v:ext="edit" shapetype="t"/>
                </v:shapetype>
                <v:shape id="AutoShape 9"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" strokecolor="white" strokeweight="2.5pt">
                  <v:shadow offset=",5pt"/>
                </v:shape>
              </v:group>
            </w:pict>
          </mc:Fallback>
        </mc:AlternateContent>
      </w:r>
      <w:r w:rsidR="00AC717B">
        <w:br w:type="page"/>
      </w:r>
    </w:p>
    <w:p w14:paraId="320D213F" w14:textId="77777777" w:rsidR="009D57FB" w:rsidRDefault="00AC717B" w:rsidP="006A0577">
      <w:pPr>
        <w:pStyle w:val="Heading1"/>
      </w:pPr>
      <w:bookmarkStart w:id="1" w:name="_Toc87459845"/>
      <w:r>
        <w:lastRenderedPageBreak/>
        <w:t>Country Profile</w:t>
      </w:r>
      <w:bookmarkEnd w:id="0"/>
      <w:bookmarkEnd w:id="1"/>
      <w:r>
        <w:t xml:space="preserve"> </w:t>
      </w:r>
    </w:p>
    <w:p w14:paraId="320D214F" w14:textId="03477F3D" w:rsidR="009D57FB" w:rsidRDefault="00AC717B">
      <w:pPr>
        <w:pStyle w:val="Heading2"/>
      </w:pPr>
      <w:bookmarkStart w:id="2" w:name="_Toc1035576"/>
      <w:bookmarkStart w:id="3" w:name="_Toc1474947"/>
      <w:r>
        <w:t>Digital Public Administration Indicators</w:t>
      </w:r>
      <w:bookmarkEnd w:id="2"/>
      <w:bookmarkEnd w:id="3"/>
    </w:p>
    <w:p w14:paraId="320D2150" w14:textId="77777777" w:rsidR="009D57FB" w:rsidRDefault="009D57FB"/>
    <w:p w14:paraId="320D2151" w14:textId="77777777" w:rsidR="009D57FB" w:rsidRDefault="00AC717B">
      <w:r>
        <w:t xml:space="preserve">The following graphs present data for the latest Generic Information Society Indicators for Latvia compared to the EU average. Statistical indicators in this section reflect those of </w:t>
      </w:r>
      <w:hyperlink r:id="rId15" w:history="1">
        <w:r>
          <w:rPr>
            <w:rStyle w:val="Hyperlink"/>
            <w:szCs w:val="20"/>
          </w:rPr>
          <w:t>Eurostat</w:t>
        </w:r>
      </w:hyperlink>
      <w:r>
        <w:t xml:space="preserve"> at the time the Edition is being prepared.</w:t>
      </w:r>
    </w:p>
    <w:p w14:paraId="320D2152" w14:textId="77777777" w:rsidR="009D57FB" w:rsidRDefault="009D57FB"/>
    <w:tbl>
      <w:tblPr>
        <w:tblW w:w="9300" w:type="dxa"/>
        <w:tblLayout w:type="fixed"/>
        <w:tblLook w:val="04A0" w:firstRow="1" w:lastRow="0" w:firstColumn="1" w:lastColumn="0" w:noHBand="0" w:noVBand="1"/>
      </w:tblPr>
      <w:tblGrid>
        <w:gridCol w:w="4650"/>
        <w:gridCol w:w="4650"/>
      </w:tblGrid>
      <w:tr w:rsidR="009D57FB" w14:paraId="320D2155" w14:textId="77777777">
        <w:tc>
          <w:tcPr>
            <w:tcW w:w="4649" w:type="dxa"/>
            <w:hideMark/>
          </w:tcPr>
          <w:p w14:paraId="320D2153" w14:textId="77777777" w:rsidR="009D57FB" w:rsidRDefault="00AC717B">
            <w:pPr>
              <w:jc w:val="center"/>
              <w:rPr>
                <w:lang w:eastAsia="fr-FR"/>
              </w:rPr>
            </w:pPr>
            <w:r>
              <w:rPr>
                <w:lang w:eastAsia="fr-FR"/>
              </w:rPr>
              <w:t>Percentage of individuals using the Internet for interacting with public authorities in Latvia</w:t>
            </w:r>
          </w:p>
        </w:tc>
        <w:tc>
          <w:tcPr>
            <w:tcW w:w="4649" w:type="dxa"/>
            <w:hideMark/>
          </w:tcPr>
          <w:p w14:paraId="320D2154" w14:textId="77777777" w:rsidR="009D57FB" w:rsidRDefault="00AC717B">
            <w:pPr>
              <w:jc w:val="center"/>
              <w:rPr>
                <w:lang w:eastAsia="fr-FR"/>
              </w:rPr>
            </w:pPr>
            <w:r>
              <w:rPr>
                <w:lang w:eastAsia="fr-FR"/>
              </w:rPr>
              <w:t>Percentage of individuals using the Internet for obtaining information from public authorities in Latvia</w:t>
            </w:r>
          </w:p>
        </w:tc>
      </w:tr>
      <w:tr w:rsidR="009D57FB" w14:paraId="320D2159" w14:textId="77777777">
        <w:tc>
          <w:tcPr>
            <w:tcW w:w="4649" w:type="dxa"/>
            <w:vAlign w:val="center"/>
            <w:hideMark/>
          </w:tcPr>
          <w:p w14:paraId="320D2156" w14:textId="50FABC40" w:rsidR="009D57FB" w:rsidRDefault="00480054">
            <w:pPr>
              <w:jc w:val="center"/>
              <w:rPr>
                <w:lang w:val="fr-FR" w:eastAsia="fr-FR"/>
              </w:rPr>
            </w:pPr>
            <w:r w:rsidRPr="00480054">
              <w:rPr>
                <w:noProof/>
                <w:lang w:val="fr-FR" w:eastAsia="fr-FR"/>
              </w:rPr>
              <w:drawing>
                <wp:inline distT="0" distB="0" distL="0" distR="0" wp14:anchorId="5A03DF98" wp14:editId="213A3472">
                  <wp:extent cx="2814955" cy="2138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4955" cy="2138680"/>
                          </a:xfrm>
                          <a:prstGeom prst="rect">
                            <a:avLst/>
                          </a:prstGeom>
                          <a:noFill/>
                          <a:ln>
                            <a:noFill/>
                          </a:ln>
                        </pic:spPr>
                      </pic:pic>
                    </a:graphicData>
                  </a:graphic>
                </wp:inline>
              </w:drawing>
            </w:r>
          </w:p>
        </w:tc>
        <w:tc>
          <w:tcPr>
            <w:tcW w:w="4649" w:type="dxa"/>
            <w:vAlign w:val="center"/>
          </w:tcPr>
          <w:p w14:paraId="320D2158" w14:textId="119D4B79" w:rsidR="009D57FB" w:rsidRDefault="00480054">
            <w:pPr>
              <w:rPr>
                <w:lang w:val="fr-FR" w:eastAsia="fr-FR"/>
              </w:rPr>
            </w:pPr>
            <w:r w:rsidRPr="00480054">
              <w:rPr>
                <w:noProof/>
                <w:lang w:val="fr-FR" w:eastAsia="fr-FR"/>
              </w:rPr>
              <w:drawing>
                <wp:inline distT="0" distB="0" distL="0" distR="0" wp14:anchorId="0D0EE69D" wp14:editId="2473C8CE">
                  <wp:extent cx="2814955" cy="2138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4955" cy="2138680"/>
                          </a:xfrm>
                          <a:prstGeom prst="rect">
                            <a:avLst/>
                          </a:prstGeom>
                          <a:noFill/>
                          <a:ln>
                            <a:noFill/>
                          </a:ln>
                        </pic:spPr>
                      </pic:pic>
                    </a:graphicData>
                  </a:graphic>
                </wp:inline>
              </w:drawing>
            </w:r>
          </w:p>
        </w:tc>
      </w:tr>
      <w:tr w:rsidR="009D57FB" w14:paraId="320D215C" w14:textId="77777777">
        <w:trPr>
          <w:trHeight w:val="768"/>
        </w:trPr>
        <w:tc>
          <w:tcPr>
            <w:tcW w:w="4649" w:type="dxa"/>
            <w:hideMark/>
          </w:tcPr>
          <w:p w14:paraId="20316ED3" w14:textId="77777777" w:rsidR="009F1CD3" w:rsidRDefault="009F1CD3">
            <w:pPr>
              <w:jc w:val="center"/>
              <w:rPr>
                <w:sz w:val="16"/>
                <w:szCs w:val="18"/>
                <w:lang w:val="fr-FR" w:eastAsia="fr-FR"/>
              </w:rPr>
            </w:pPr>
          </w:p>
          <w:p w14:paraId="320D215A" w14:textId="7C2B3231" w:rsidR="009D57FB" w:rsidRDefault="00AC717B">
            <w:pPr>
              <w:jc w:val="center"/>
              <w:rPr>
                <w:sz w:val="16"/>
                <w:szCs w:val="18"/>
                <w:lang w:val="fr-FR" w:eastAsia="fr-FR"/>
              </w:rPr>
            </w:pPr>
            <w:proofErr w:type="gramStart"/>
            <w:r>
              <w:rPr>
                <w:sz w:val="16"/>
                <w:szCs w:val="18"/>
                <w:lang w:val="fr-FR" w:eastAsia="fr-FR"/>
              </w:rPr>
              <w:t>Source:</w:t>
            </w:r>
            <w:proofErr w:type="gramEnd"/>
            <w:r>
              <w:rPr>
                <w:sz w:val="16"/>
                <w:szCs w:val="18"/>
                <w:lang w:val="fr-FR" w:eastAsia="fr-FR"/>
              </w:rPr>
              <w:t xml:space="preserve"> </w:t>
            </w:r>
            <w:hyperlink r:id="rId18" w:history="1">
              <w:r>
                <w:rPr>
                  <w:rStyle w:val="Hyperlink"/>
                  <w:sz w:val="16"/>
                  <w:szCs w:val="18"/>
                  <w:lang w:val="fr-FR" w:eastAsia="fr-FR"/>
                </w:rPr>
                <w:t xml:space="preserve">Eurostat Information Society </w:t>
              </w:r>
              <w:proofErr w:type="spellStart"/>
              <w:r>
                <w:rPr>
                  <w:rStyle w:val="Hyperlink"/>
                  <w:sz w:val="16"/>
                  <w:szCs w:val="18"/>
                  <w:lang w:val="fr-FR" w:eastAsia="fr-FR"/>
                </w:rPr>
                <w:t>Indicators</w:t>
              </w:r>
              <w:proofErr w:type="spellEnd"/>
            </w:hyperlink>
          </w:p>
        </w:tc>
        <w:tc>
          <w:tcPr>
            <w:tcW w:w="4649" w:type="dxa"/>
            <w:hideMark/>
          </w:tcPr>
          <w:p w14:paraId="377542E4" w14:textId="77777777" w:rsidR="009F1CD3" w:rsidRDefault="009F1CD3">
            <w:pPr>
              <w:jc w:val="center"/>
              <w:rPr>
                <w:sz w:val="16"/>
                <w:szCs w:val="18"/>
                <w:lang w:val="fr-FR" w:eastAsia="fr-FR"/>
              </w:rPr>
            </w:pPr>
          </w:p>
          <w:p w14:paraId="320D215B" w14:textId="0F3676B9" w:rsidR="009D57FB" w:rsidRDefault="00AC717B">
            <w:pPr>
              <w:jc w:val="center"/>
              <w:rPr>
                <w:sz w:val="16"/>
                <w:szCs w:val="18"/>
                <w:lang w:val="fr-FR" w:eastAsia="fr-FR"/>
              </w:rPr>
            </w:pPr>
            <w:proofErr w:type="gramStart"/>
            <w:r>
              <w:rPr>
                <w:sz w:val="16"/>
                <w:szCs w:val="18"/>
                <w:lang w:val="fr-FR" w:eastAsia="fr-FR"/>
              </w:rPr>
              <w:t>Source:</w:t>
            </w:r>
            <w:proofErr w:type="gramEnd"/>
            <w:r>
              <w:rPr>
                <w:sz w:val="16"/>
                <w:szCs w:val="18"/>
                <w:lang w:val="fr-FR" w:eastAsia="fr-FR"/>
              </w:rPr>
              <w:t xml:space="preserve"> </w:t>
            </w:r>
            <w:hyperlink r:id="rId19" w:history="1">
              <w:r>
                <w:rPr>
                  <w:rStyle w:val="Hyperlink"/>
                  <w:sz w:val="16"/>
                  <w:szCs w:val="18"/>
                  <w:lang w:val="fr-FR" w:eastAsia="fr-FR"/>
                </w:rPr>
                <w:t xml:space="preserve">Eurostat Information Society </w:t>
              </w:r>
              <w:proofErr w:type="spellStart"/>
              <w:r>
                <w:rPr>
                  <w:rStyle w:val="Hyperlink"/>
                  <w:sz w:val="16"/>
                  <w:szCs w:val="18"/>
                  <w:lang w:val="fr-FR" w:eastAsia="fr-FR"/>
                </w:rPr>
                <w:t>Indicators</w:t>
              </w:r>
              <w:proofErr w:type="spellEnd"/>
            </w:hyperlink>
          </w:p>
        </w:tc>
      </w:tr>
    </w:tbl>
    <w:p w14:paraId="320D215D" w14:textId="77777777" w:rsidR="009D57FB" w:rsidRDefault="009D57FB">
      <w:pPr>
        <w:jc w:val="center"/>
      </w:pPr>
    </w:p>
    <w:tbl>
      <w:tblPr>
        <w:tblW w:w="9300" w:type="dxa"/>
        <w:tblLayout w:type="fixed"/>
        <w:tblLook w:val="04A0" w:firstRow="1" w:lastRow="0" w:firstColumn="1" w:lastColumn="0" w:noHBand="0" w:noVBand="1"/>
      </w:tblPr>
      <w:tblGrid>
        <w:gridCol w:w="4650"/>
        <w:gridCol w:w="4650"/>
      </w:tblGrid>
      <w:tr w:rsidR="009D57FB" w14:paraId="320D2160" w14:textId="77777777">
        <w:trPr>
          <w:trHeight w:val="640"/>
        </w:trPr>
        <w:tc>
          <w:tcPr>
            <w:tcW w:w="4649" w:type="dxa"/>
            <w:hideMark/>
          </w:tcPr>
          <w:p w14:paraId="320D215E" w14:textId="77777777" w:rsidR="009D57FB" w:rsidRDefault="00AC717B">
            <w:pPr>
              <w:jc w:val="center"/>
              <w:rPr>
                <w:lang w:eastAsia="fr-FR"/>
              </w:rPr>
            </w:pPr>
            <w:r>
              <w:br w:type="page"/>
            </w:r>
            <w:r>
              <w:rPr>
                <w:lang w:eastAsia="fr-FR"/>
              </w:rPr>
              <w:t>Percentage of individuals using the Internet for downloading official forms from public authorities in Latvia</w:t>
            </w:r>
          </w:p>
        </w:tc>
        <w:tc>
          <w:tcPr>
            <w:tcW w:w="4649" w:type="dxa"/>
            <w:hideMark/>
          </w:tcPr>
          <w:p w14:paraId="320D215F" w14:textId="77777777" w:rsidR="009D57FB" w:rsidRDefault="00AC717B">
            <w:pPr>
              <w:jc w:val="center"/>
              <w:rPr>
                <w:lang w:eastAsia="fr-FR"/>
              </w:rPr>
            </w:pPr>
            <w:r>
              <w:rPr>
                <w:lang w:eastAsia="fr-FR"/>
              </w:rPr>
              <w:t>Percentage of individuals using the Internet for sending filled forms to public authorities in Latvia</w:t>
            </w:r>
          </w:p>
        </w:tc>
      </w:tr>
      <w:tr w:rsidR="009D57FB" w14:paraId="320D2163" w14:textId="77777777">
        <w:trPr>
          <w:trHeight w:val="3315"/>
        </w:trPr>
        <w:tc>
          <w:tcPr>
            <w:tcW w:w="4649" w:type="dxa"/>
            <w:vAlign w:val="center"/>
            <w:hideMark/>
          </w:tcPr>
          <w:p w14:paraId="320D2161" w14:textId="5CE28337" w:rsidR="009D57FB" w:rsidRDefault="0054720B">
            <w:pPr>
              <w:jc w:val="center"/>
              <w:rPr>
                <w:lang w:val="fr-FR" w:eastAsia="fr-FR"/>
              </w:rPr>
            </w:pPr>
            <w:r w:rsidRPr="0054720B">
              <w:rPr>
                <w:noProof/>
                <w:lang w:val="fr-FR" w:eastAsia="fr-FR"/>
              </w:rPr>
              <w:drawing>
                <wp:inline distT="0" distB="0" distL="0" distR="0" wp14:anchorId="14AE015A" wp14:editId="7A4C5194">
                  <wp:extent cx="2814955" cy="2138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4955" cy="2138680"/>
                          </a:xfrm>
                          <a:prstGeom prst="rect">
                            <a:avLst/>
                          </a:prstGeom>
                          <a:noFill/>
                          <a:ln>
                            <a:noFill/>
                          </a:ln>
                        </pic:spPr>
                      </pic:pic>
                    </a:graphicData>
                  </a:graphic>
                </wp:inline>
              </w:drawing>
            </w:r>
          </w:p>
        </w:tc>
        <w:tc>
          <w:tcPr>
            <w:tcW w:w="4649" w:type="dxa"/>
            <w:vAlign w:val="center"/>
            <w:hideMark/>
          </w:tcPr>
          <w:p w14:paraId="320D2162" w14:textId="7E49E795" w:rsidR="009D57FB" w:rsidRDefault="009B5892">
            <w:pPr>
              <w:jc w:val="center"/>
              <w:rPr>
                <w:lang w:val="fr-FR" w:eastAsia="fr-FR"/>
              </w:rPr>
            </w:pPr>
            <w:r w:rsidRPr="009B5892">
              <w:rPr>
                <w:noProof/>
                <w:lang w:val="fr-FR" w:eastAsia="fr-FR"/>
              </w:rPr>
              <w:drawing>
                <wp:inline distT="0" distB="0" distL="0" distR="0" wp14:anchorId="43159752" wp14:editId="4D743609">
                  <wp:extent cx="2814955" cy="2115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4955" cy="2115185"/>
                          </a:xfrm>
                          <a:prstGeom prst="rect">
                            <a:avLst/>
                          </a:prstGeom>
                          <a:noFill/>
                          <a:ln>
                            <a:noFill/>
                          </a:ln>
                        </pic:spPr>
                      </pic:pic>
                    </a:graphicData>
                  </a:graphic>
                </wp:inline>
              </w:drawing>
            </w:r>
          </w:p>
        </w:tc>
      </w:tr>
      <w:tr w:rsidR="009D57FB" w14:paraId="320D2168" w14:textId="77777777">
        <w:tc>
          <w:tcPr>
            <w:tcW w:w="4649" w:type="dxa"/>
          </w:tcPr>
          <w:p w14:paraId="320D2164" w14:textId="77777777" w:rsidR="009D57FB" w:rsidRDefault="009D57FB">
            <w:pPr>
              <w:jc w:val="center"/>
              <w:rPr>
                <w:sz w:val="16"/>
                <w:szCs w:val="18"/>
                <w:lang w:val="fr-FR" w:eastAsia="fr-FR"/>
              </w:rPr>
            </w:pPr>
          </w:p>
          <w:p w14:paraId="320D2165" w14:textId="77777777" w:rsidR="009D57FB" w:rsidRDefault="00AC717B">
            <w:pPr>
              <w:jc w:val="center"/>
              <w:rPr>
                <w:sz w:val="16"/>
                <w:szCs w:val="18"/>
                <w:lang w:val="fr-FR" w:eastAsia="fr-FR"/>
              </w:rPr>
            </w:pPr>
            <w:proofErr w:type="gramStart"/>
            <w:r>
              <w:rPr>
                <w:sz w:val="16"/>
                <w:szCs w:val="18"/>
                <w:lang w:val="fr-FR" w:eastAsia="fr-FR"/>
              </w:rPr>
              <w:t>Source:</w:t>
            </w:r>
            <w:proofErr w:type="gramEnd"/>
            <w:r>
              <w:rPr>
                <w:sz w:val="16"/>
                <w:szCs w:val="18"/>
                <w:lang w:val="fr-FR" w:eastAsia="fr-FR"/>
              </w:rPr>
              <w:t xml:space="preserve"> </w:t>
            </w:r>
            <w:hyperlink r:id="rId22" w:history="1">
              <w:r>
                <w:rPr>
                  <w:rStyle w:val="Hyperlink"/>
                  <w:sz w:val="16"/>
                  <w:szCs w:val="18"/>
                  <w:lang w:val="fr-FR" w:eastAsia="fr-FR"/>
                </w:rPr>
                <w:t xml:space="preserve">Eurostat Information Society </w:t>
              </w:r>
              <w:proofErr w:type="spellStart"/>
              <w:r>
                <w:rPr>
                  <w:rStyle w:val="Hyperlink"/>
                  <w:sz w:val="16"/>
                  <w:szCs w:val="18"/>
                  <w:lang w:val="fr-FR" w:eastAsia="fr-FR"/>
                </w:rPr>
                <w:t>Indicators</w:t>
              </w:r>
              <w:proofErr w:type="spellEnd"/>
            </w:hyperlink>
          </w:p>
        </w:tc>
        <w:tc>
          <w:tcPr>
            <w:tcW w:w="4649" w:type="dxa"/>
          </w:tcPr>
          <w:p w14:paraId="320D2166" w14:textId="77777777" w:rsidR="009D57FB" w:rsidRDefault="009D57FB">
            <w:pPr>
              <w:jc w:val="center"/>
              <w:rPr>
                <w:sz w:val="16"/>
                <w:szCs w:val="18"/>
                <w:lang w:val="fr-FR" w:eastAsia="fr-FR"/>
              </w:rPr>
            </w:pPr>
          </w:p>
          <w:p w14:paraId="320D2167" w14:textId="77777777" w:rsidR="009D57FB" w:rsidRDefault="00AC717B">
            <w:pPr>
              <w:jc w:val="center"/>
              <w:rPr>
                <w:sz w:val="16"/>
                <w:szCs w:val="18"/>
                <w:lang w:val="fr-FR" w:eastAsia="fr-FR"/>
              </w:rPr>
            </w:pPr>
            <w:proofErr w:type="gramStart"/>
            <w:r>
              <w:rPr>
                <w:sz w:val="16"/>
                <w:szCs w:val="18"/>
                <w:lang w:val="fr-FR" w:eastAsia="fr-FR"/>
              </w:rPr>
              <w:t>Source:</w:t>
            </w:r>
            <w:proofErr w:type="gramEnd"/>
            <w:r>
              <w:rPr>
                <w:sz w:val="16"/>
                <w:szCs w:val="18"/>
                <w:lang w:val="fr-FR" w:eastAsia="fr-FR"/>
              </w:rPr>
              <w:t xml:space="preserve"> </w:t>
            </w:r>
            <w:hyperlink r:id="rId23" w:history="1">
              <w:r>
                <w:rPr>
                  <w:rStyle w:val="Hyperlink"/>
                  <w:sz w:val="16"/>
                  <w:szCs w:val="18"/>
                  <w:lang w:val="fr-FR" w:eastAsia="fr-FR"/>
                </w:rPr>
                <w:t xml:space="preserve">Eurostat Information Society </w:t>
              </w:r>
              <w:proofErr w:type="spellStart"/>
              <w:r>
                <w:rPr>
                  <w:rStyle w:val="Hyperlink"/>
                  <w:sz w:val="16"/>
                  <w:szCs w:val="18"/>
                  <w:lang w:val="fr-FR" w:eastAsia="fr-FR"/>
                </w:rPr>
                <w:t>Indicators</w:t>
              </w:r>
              <w:proofErr w:type="spellEnd"/>
            </w:hyperlink>
          </w:p>
        </w:tc>
      </w:tr>
    </w:tbl>
    <w:p w14:paraId="320D2169" w14:textId="77777777" w:rsidR="009D57FB" w:rsidRDefault="00AC717B">
      <w:pPr>
        <w:pStyle w:val="Heading2"/>
      </w:pPr>
      <w:r>
        <w:br w:type="page"/>
      </w:r>
      <w:bookmarkStart w:id="4" w:name="_Toc1035577"/>
      <w:bookmarkStart w:id="5" w:name="_Toc1474948"/>
      <w:r>
        <w:lastRenderedPageBreak/>
        <w:t>Interoperability State of Play</w:t>
      </w:r>
    </w:p>
    <w:p w14:paraId="2246C23B" w14:textId="6DF6FBCB" w:rsidR="002D3E27" w:rsidRPr="002D3E27" w:rsidRDefault="002D3E27" w:rsidP="002D3E27">
      <w:pPr>
        <w:textAlignment w:val="baseline"/>
        <w:rPr>
          <w:rFonts w:ascii="Segoe UI" w:hAnsi="Segoe UI" w:cs="Segoe UI"/>
          <w:sz w:val="18"/>
          <w:szCs w:val="18"/>
        </w:rPr>
      </w:pPr>
      <w:r w:rsidRPr="002D3E27">
        <w:rPr>
          <w:rFonts w:cs="Segoe UI"/>
          <w:szCs w:val="20"/>
        </w:rPr>
        <w:t xml:space="preserve">In 2017, the European Commission published the </w:t>
      </w:r>
      <w:hyperlink r:id="rId24" w:tgtFrame="_blank" w:history="1">
        <w:r w:rsidRPr="002D3E27">
          <w:rPr>
            <w:rFonts w:cs="Segoe UI"/>
            <w:color w:val="1A3F7C"/>
            <w:szCs w:val="20"/>
          </w:rPr>
          <w:t>European Interoperability Framework</w:t>
        </w:r>
      </w:hyperlink>
      <w:r w:rsidRPr="002D3E27">
        <w:rPr>
          <w:rFonts w:cs="Segoe UI"/>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 </w:t>
      </w:r>
    </w:p>
    <w:p w14:paraId="0F962548" w14:textId="25F52B4A" w:rsidR="002D3E27" w:rsidRPr="002D3E27" w:rsidRDefault="002D3E27" w:rsidP="002D3E27">
      <w:pPr>
        <w:jc w:val="center"/>
        <w:textAlignment w:val="baseline"/>
        <w:rPr>
          <w:rFonts w:ascii="Segoe UI" w:hAnsi="Segoe UI" w:cs="Segoe UI"/>
          <w:sz w:val="18"/>
          <w:szCs w:val="18"/>
        </w:rPr>
      </w:pPr>
      <w:r w:rsidRPr="002D3E27">
        <w:rPr>
          <w:noProof/>
        </w:rPr>
        <w:drawing>
          <wp:inline distT="0" distB="0" distL="0" distR="0" wp14:anchorId="6C8415D7" wp14:editId="584D3B9F">
            <wp:extent cx="5579745" cy="25374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537460"/>
                    </a:xfrm>
                    <a:prstGeom prst="rect">
                      <a:avLst/>
                    </a:prstGeom>
                    <a:noFill/>
                    <a:ln>
                      <a:noFill/>
                    </a:ln>
                  </pic:spPr>
                </pic:pic>
              </a:graphicData>
            </a:graphic>
          </wp:inline>
        </w:drawing>
      </w:r>
      <w:r w:rsidRPr="002D3E27">
        <w:rPr>
          <w:rFonts w:cs="Segoe UI"/>
          <w:szCs w:val="20"/>
        </w:rPr>
        <w:t> </w:t>
      </w:r>
    </w:p>
    <w:p w14:paraId="0E20F873" w14:textId="43625C88" w:rsidR="002D3E27" w:rsidRPr="002D3E27" w:rsidRDefault="002D3E27" w:rsidP="002D3E27">
      <w:pPr>
        <w:jc w:val="center"/>
        <w:textAlignment w:val="baseline"/>
        <w:rPr>
          <w:rFonts w:ascii="Segoe UI" w:hAnsi="Segoe UI" w:cs="Segoe UI"/>
          <w:sz w:val="18"/>
          <w:szCs w:val="18"/>
        </w:rPr>
      </w:pPr>
      <w:r w:rsidRPr="002D3E27">
        <w:rPr>
          <w:rFonts w:cs="Segoe UI"/>
          <w:sz w:val="16"/>
          <w:szCs w:val="16"/>
        </w:rPr>
        <w:t>Source:</w:t>
      </w:r>
      <w:r w:rsidRPr="002D3E27">
        <w:rPr>
          <w:rFonts w:cs="Segoe UI"/>
          <w:szCs w:val="20"/>
        </w:rPr>
        <w:t xml:space="preserve"> </w:t>
      </w:r>
      <w:hyperlink r:id="rId26" w:history="1">
        <w:r w:rsidRPr="0037780D">
          <w:rPr>
            <w:rStyle w:val="Hyperlink"/>
            <w:rFonts w:cs="Segoe UI"/>
            <w:sz w:val="16"/>
            <w:szCs w:val="16"/>
          </w:rPr>
          <w:t>European Interoperability Framework Monitoring Mechanism 2021 </w:t>
        </w:r>
      </w:hyperlink>
    </w:p>
    <w:p w14:paraId="320D216E" w14:textId="489B2A13" w:rsidR="009D57FB" w:rsidRPr="00145C19" w:rsidRDefault="002D3E27" w:rsidP="0037780D">
      <w:pPr>
        <w:spacing w:before="240"/>
        <w:textAlignment w:val="baseline"/>
        <w:rPr>
          <w:rFonts w:ascii="Segoe UI" w:hAnsi="Segoe UI" w:cs="Segoe UI"/>
          <w:sz w:val="18"/>
          <w:szCs w:val="18"/>
        </w:rPr>
      </w:pPr>
      <w:r w:rsidRPr="002D3E27">
        <w:rPr>
          <w:rFonts w:cs="Segoe UI"/>
          <w:szCs w:val="20"/>
        </w:rPr>
        <w:t>For each of the three pillars, a different scoreboard was created to breakdown the results into their main thematic areas (</w:t>
      </w:r>
      <w:proofErr w:type="gramStart"/>
      <w:r w:rsidRPr="002D3E27">
        <w:rPr>
          <w:rFonts w:cs="Segoe UI"/>
          <w:szCs w:val="20"/>
        </w:rPr>
        <w:t>i.e.</w:t>
      </w:r>
      <w:proofErr w:type="gramEnd"/>
      <w:r w:rsidRPr="002D3E27">
        <w:rPr>
          <w:rFonts w:cs="Segoe UI"/>
          <w:szCs w:val="20"/>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Latvia in 2021.</w:t>
      </w:r>
      <w:r w:rsidR="00AC717B">
        <w:rPr>
          <w:rFonts w:cs="Calibri"/>
        </w:rPr>
        <w:t xml:space="preserve"> </w:t>
      </w:r>
    </w:p>
    <w:p w14:paraId="720CC1C8" w14:textId="78A54D6F" w:rsidR="00C55DD6" w:rsidRDefault="00C55DD6" w:rsidP="00145C19">
      <w:pPr>
        <w:pStyle w:val="BodyText"/>
        <w:spacing w:before="240"/>
        <w:jc w:val="center"/>
        <w:rPr>
          <w:rFonts w:cs="Calibri"/>
          <w:highlight w:val="yellow"/>
        </w:rPr>
      </w:pPr>
      <w:r w:rsidRPr="00C55DD6">
        <w:rPr>
          <w:rFonts w:cs="Calibri"/>
          <w:noProof/>
        </w:rPr>
        <w:drawing>
          <wp:inline distT="0" distB="0" distL="0" distR="0" wp14:anchorId="7898A38A" wp14:editId="4BED6F66">
            <wp:extent cx="3058798" cy="205938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8415" cy="2072596"/>
                    </a:xfrm>
                    <a:prstGeom prst="rect">
                      <a:avLst/>
                    </a:prstGeom>
                  </pic:spPr>
                </pic:pic>
              </a:graphicData>
            </a:graphic>
          </wp:inline>
        </w:drawing>
      </w:r>
    </w:p>
    <w:p w14:paraId="320D216F" w14:textId="6F228F9E" w:rsidR="009D57FB" w:rsidRDefault="00AC717B">
      <w:pPr>
        <w:pStyle w:val="BodyText"/>
        <w:jc w:val="center"/>
        <w:rPr>
          <w:highlight w:val="yellow"/>
        </w:rPr>
      </w:pPr>
      <w:r>
        <w:rPr>
          <w:sz w:val="16"/>
          <w:szCs w:val="16"/>
        </w:rPr>
        <w:t>Source:</w:t>
      </w:r>
      <w:r>
        <w:t xml:space="preserve"> </w:t>
      </w:r>
      <w:hyperlink r:id="rId28" w:history="1">
        <w:r w:rsidRPr="0037780D">
          <w:rPr>
            <w:rStyle w:val="Hyperlink"/>
            <w:sz w:val="16"/>
            <w:szCs w:val="16"/>
          </w:rPr>
          <w:t>European Interoperability Framework Monitoring Mechanism 202</w:t>
        </w:r>
        <w:r w:rsidR="00445FCD" w:rsidRPr="0037780D">
          <w:rPr>
            <w:rStyle w:val="Hyperlink"/>
            <w:sz w:val="16"/>
            <w:szCs w:val="16"/>
          </w:rPr>
          <w:t>1</w:t>
        </w:r>
      </w:hyperlink>
    </w:p>
    <w:p w14:paraId="320D2171" w14:textId="33120F72" w:rsidR="009D57FB" w:rsidRDefault="00AC717B" w:rsidP="00DD601C">
      <w:pPr>
        <w:pStyle w:val="BodyText"/>
        <w:rPr>
          <w:rFonts w:cs="Calibri"/>
        </w:rPr>
      </w:pPr>
      <w:r>
        <w:rPr>
          <w:rFonts w:cs="Calibri"/>
        </w:rPr>
        <w:t xml:space="preserve">Latvia’s results in Scoreboard 1 show an overall good implementation of the EIF Principles, scoring above the European average for Principle 1 (Subsidiarity and Proportionality), 9 (Multilingualism) and 12 (Assessment of Effectiveness and Efficiency). Areas of improvements are concentrated in the </w:t>
      </w:r>
      <w:proofErr w:type="gramStart"/>
      <w:r>
        <w:rPr>
          <w:rFonts w:cs="Calibri"/>
        </w:rPr>
        <w:t>Principles</w:t>
      </w:r>
      <w:proofErr w:type="gramEnd"/>
      <w:r>
        <w:rPr>
          <w:rFonts w:cs="Calibri"/>
        </w:rPr>
        <w:t xml:space="preserve"> 3 (Transparency) </w:t>
      </w:r>
      <w:r>
        <w:rPr>
          <w:rFonts w:cs="Calibri"/>
        </w:rPr>
        <w:lastRenderedPageBreak/>
        <w:t xml:space="preserve">and 7 (Inclusion and Accessibility) for which the score of 3 shows an upper-medium performance in the implementation of corresponding recommendations. The internal visibility and the provision of external interfaces for European public services (Principle 3 – Recommendation 5) and the accessibility of public services to all citizens, including disadvantaged groups, aligned with commonly agreed e-specifications (Principle 7 – Recommendation 14) are partial and could be bettered to reach the maximum score of 4. </w:t>
      </w:r>
    </w:p>
    <w:p w14:paraId="22C12EB8" w14:textId="2DA99750" w:rsidR="009C7B50" w:rsidRDefault="009C7B50" w:rsidP="00DD601C">
      <w:pPr>
        <w:pStyle w:val="BodyText"/>
        <w:spacing w:before="240"/>
        <w:jc w:val="center"/>
        <w:rPr>
          <w:rFonts w:cs="Calibri"/>
        </w:rPr>
      </w:pPr>
      <w:r w:rsidRPr="009C7B50">
        <w:rPr>
          <w:rFonts w:cs="Calibri"/>
          <w:noProof/>
        </w:rPr>
        <w:drawing>
          <wp:inline distT="0" distB="0" distL="0" distR="0" wp14:anchorId="5E1EAF0E" wp14:editId="718CF142">
            <wp:extent cx="3060000" cy="2052824"/>
            <wp:effectExtent l="0" t="0" r="762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0000" cy="2052824"/>
                    </a:xfrm>
                    <a:prstGeom prst="rect">
                      <a:avLst/>
                    </a:prstGeom>
                  </pic:spPr>
                </pic:pic>
              </a:graphicData>
            </a:graphic>
          </wp:inline>
        </w:drawing>
      </w:r>
    </w:p>
    <w:p w14:paraId="320D2172" w14:textId="294EAF57" w:rsidR="009D57FB" w:rsidRDefault="00AC717B">
      <w:pPr>
        <w:pStyle w:val="BodyText"/>
        <w:jc w:val="center"/>
        <w:rPr>
          <w:sz w:val="16"/>
          <w:szCs w:val="16"/>
        </w:rPr>
      </w:pPr>
      <w:r>
        <w:rPr>
          <w:sz w:val="16"/>
          <w:szCs w:val="16"/>
        </w:rPr>
        <w:t xml:space="preserve">Source: </w:t>
      </w:r>
      <w:hyperlink r:id="rId30" w:history="1">
        <w:r w:rsidRPr="0037780D">
          <w:rPr>
            <w:rStyle w:val="Hyperlink"/>
            <w:sz w:val="16"/>
            <w:szCs w:val="16"/>
          </w:rPr>
          <w:t>European Interoperability Framework Monitoring Mechanism 202</w:t>
        </w:r>
        <w:r w:rsidR="00445FCD" w:rsidRPr="0037780D">
          <w:rPr>
            <w:rStyle w:val="Hyperlink"/>
            <w:sz w:val="16"/>
            <w:szCs w:val="16"/>
          </w:rPr>
          <w:t>1</w:t>
        </w:r>
      </w:hyperlink>
    </w:p>
    <w:p w14:paraId="320D2175" w14:textId="2836BD93" w:rsidR="009D57FB" w:rsidRPr="00145C19" w:rsidRDefault="00AC717B" w:rsidP="00145C19">
      <w:pPr>
        <w:rPr>
          <w:highlight w:val="yellow"/>
        </w:rPr>
      </w:pPr>
      <w:r>
        <w:t xml:space="preserve">The Latvian results for the implementation of interoperability layers assessed for Scoreboard 2 show an overall very good performance with scores of 4 in almost all layers. The only area of improvement to enhance the country’s implementation of the recommendations under Scoreboard 2 are concentrated </w:t>
      </w:r>
      <w:proofErr w:type="gramStart"/>
      <w:r>
        <w:t>in the area of</w:t>
      </w:r>
      <w:proofErr w:type="gramEnd"/>
      <w:r>
        <w:t xml:space="preserve"> interoperability governance. More specifically, the score of 2 for Latvia in Recommendation 22 and 23, respectively stating that a structured, transparent, </w:t>
      </w:r>
      <w:proofErr w:type="gramStart"/>
      <w:r>
        <w:t>objective</w:t>
      </w:r>
      <w:proofErr w:type="gramEnd"/>
      <w:r>
        <w:t xml:space="preserve"> and common approach should be used to assess and select standards and specifications, and that relevant catalogues of standards, specifications and guidelines at national and EU level should be consulted when procuring and developing ICT solutions, lowers the overall organisational interoperability result for Latvia.</w:t>
      </w:r>
    </w:p>
    <w:p w14:paraId="27586A0B" w14:textId="49440BE2" w:rsidR="002F2EC0" w:rsidRDefault="002F2EC0" w:rsidP="00145C19">
      <w:pPr>
        <w:pStyle w:val="BodyText"/>
        <w:spacing w:before="240"/>
        <w:jc w:val="center"/>
        <w:rPr>
          <w:rFonts w:cs="Calibri"/>
        </w:rPr>
      </w:pPr>
      <w:r w:rsidRPr="002F2EC0">
        <w:rPr>
          <w:rFonts w:cs="Calibri"/>
          <w:noProof/>
        </w:rPr>
        <w:drawing>
          <wp:inline distT="0" distB="0" distL="0" distR="0" wp14:anchorId="5288B750" wp14:editId="2F04D54E">
            <wp:extent cx="3060000" cy="2055550"/>
            <wp:effectExtent l="0" t="0" r="7620" b="1905"/>
            <wp:docPr id="447559616" name="Picture 44755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0000" cy="2055550"/>
                    </a:xfrm>
                    <a:prstGeom prst="rect">
                      <a:avLst/>
                    </a:prstGeom>
                  </pic:spPr>
                </pic:pic>
              </a:graphicData>
            </a:graphic>
          </wp:inline>
        </w:drawing>
      </w:r>
    </w:p>
    <w:p w14:paraId="320D2176" w14:textId="04E14A91" w:rsidR="009D57FB" w:rsidRDefault="00AC717B">
      <w:pPr>
        <w:pStyle w:val="BodyText"/>
        <w:jc w:val="center"/>
        <w:rPr>
          <w:sz w:val="16"/>
          <w:szCs w:val="16"/>
        </w:rPr>
      </w:pPr>
      <w:r>
        <w:rPr>
          <w:sz w:val="16"/>
          <w:szCs w:val="16"/>
        </w:rPr>
        <w:t xml:space="preserve">Source: </w:t>
      </w:r>
      <w:hyperlink r:id="rId32" w:history="1">
        <w:r w:rsidRPr="0037780D">
          <w:rPr>
            <w:rStyle w:val="Hyperlink"/>
            <w:sz w:val="16"/>
            <w:szCs w:val="16"/>
          </w:rPr>
          <w:t>European Interoperability Framework Monitoring Mechanism 202</w:t>
        </w:r>
        <w:r w:rsidR="002E0F10" w:rsidRPr="0037780D">
          <w:rPr>
            <w:rStyle w:val="Hyperlink"/>
            <w:sz w:val="16"/>
            <w:szCs w:val="16"/>
          </w:rPr>
          <w:t>1</w:t>
        </w:r>
      </w:hyperlink>
    </w:p>
    <w:p w14:paraId="320D2177" w14:textId="77777777" w:rsidR="009D57FB" w:rsidRDefault="00AC717B">
      <w:pPr>
        <w:pStyle w:val="BodyText"/>
      </w:pPr>
      <w:r>
        <w:t xml:space="preserve">Latvia’s scores assessing the Conceptual Model in Scoreboard 3 show a good performance in the implementation of recommendations associated with the conceptual model, internal and external information sources and services, base </w:t>
      </w:r>
      <w:proofErr w:type="gramStart"/>
      <w:r>
        <w:t>registries</w:t>
      </w:r>
      <w:proofErr w:type="gramEnd"/>
      <w:r>
        <w:t xml:space="preserve"> and open data. However, some improvements can be made in implementing recommendations related to catalogues, external information sources and services, as well as </w:t>
      </w:r>
      <w:proofErr w:type="gramStart"/>
      <w:r>
        <w:t>in the area of</w:t>
      </w:r>
      <w:proofErr w:type="gramEnd"/>
      <w:r>
        <w:t xml:space="preserve"> security and privacy. Precisely, the limited use of trust services according to the </w:t>
      </w:r>
      <w:r>
        <w:lastRenderedPageBreak/>
        <w:t xml:space="preserve">Regulation on </w:t>
      </w:r>
      <w:proofErr w:type="spellStart"/>
      <w:r>
        <w:t>eID</w:t>
      </w:r>
      <w:proofErr w:type="spellEnd"/>
      <w:r>
        <w:t xml:space="preserve"> and Trust Services as mechanisms that ensure secure and protected data exchange in public services (Security and Privacy - Recommendation 47) hinders the overall Latvian score on the conceptual model.</w:t>
      </w:r>
    </w:p>
    <w:p w14:paraId="320D2178" w14:textId="77777777" w:rsidR="009D57FB" w:rsidRDefault="009D57FB">
      <w:pPr>
        <w:pStyle w:val="BodyText"/>
      </w:pPr>
    </w:p>
    <w:p w14:paraId="320D2179" w14:textId="77777777" w:rsidR="009D57FB" w:rsidRDefault="00AC717B">
      <w:pPr>
        <w:pStyle w:val="BodyText"/>
      </w:pPr>
      <w:r>
        <w:t xml:space="preserve">Additional information on Latvia’s results on the EIF Monitoring Mechanism is available online through </w:t>
      </w:r>
      <w:hyperlink r:id="rId33" w:history="1">
        <w:r>
          <w:rPr>
            <w:rStyle w:val="Hyperlink"/>
          </w:rPr>
          <w:t>interactive dashboards</w:t>
        </w:r>
      </w:hyperlink>
      <w:r>
        <w:t>.</w:t>
      </w:r>
      <w:r>
        <w:rPr>
          <w:sz w:val="22"/>
          <w:szCs w:val="28"/>
        </w:rPr>
        <w:br w:type="page"/>
      </w:r>
    </w:p>
    <w:p w14:paraId="320D217A" w14:textId="77777777" w:rsidR="009D57FB" w:rsidRDefault="00AC717B">
      <w:pPr>
        <w:pStyle w:val="Heading2"/>
      </w:pPr>
      <w:r>
        <w:lastRenderedPageBreak/>
        <w:t>eGovernment State of Play</w:t>
      </w:r>
      <w:bookmarkEnd w:id="4"/>
      <w:bookmarkEnd w:id="5"/>
      <w:r>
        <w:t xml:space="preserve"> </w:t>
      </w:r>
    </w:p>
    <w:p w14:paraId="7D80C9FE" w14:textId="77777777" w:rsidR="00C14B64" w:rsidRDefault="00C14B64" w:rsidP="00C14B64">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t>Albania</w:t>
      </w:r>
      <w:proofErr w:type="gramEnd"/>
      <w:r>
        <w:t xml:space="preserve"> and Macedonia (referred to as the EU27+).</w:t>
      </w:r>
    </w:p>
    <w:p w14:paraId="50D215ED" w14:textId="77777777" w:rsidR="00C14B64" w:rsidRDefault="00C14B64" w:rsidP="00C14B64"/>
    <w:p w14:paraId="269FFA4B" w14:textId="77777777" w:rsidR="00C14B64" w:rsidRDefault="00C14B64" w:rsidP="00C14B64">
      <w:r>
        <w:t>The study evaluates online public services on four dimensions:</w:t>
      </w:r>
    </w:p>
    <w:p w14:paraId="6251D6E0" w14:textId="77777777" w:rsidR="00C14B64" w:rsidRPr="00815517" w:rsidRDefault="00C14B64" w:rsidP="00C14B64">
      <w:pPr>
        <w:pStyle w:val="ListParagraph"/>
        <w:numPr>
          <w:ilvl w:val="0"/>
          <w:numId w:val="75"/>
        </w:numPr>
        <w:spacing w:line="240" w:lineRule="auto"/>
        <w:rPr>
          <w:rFonts w:ascii="Verdana" w:hAnsi="Verdana"/>
          <w:color w:val="333333"/>
          <w:sz w:val="20"/>
          <w:szCs w:val="24"/>
        </w:rPr>
      </w:pPr>
      <w:r w:rsidRPr="00815517">
        <w:rPr>
          <w:rFonts w:ascii="Verdana" w:hAnsi="Verdana"/>
          <w:color w:val="333333"/>
          <w:sz w:val="20"/>
          <w:szCs w:val="24"/>
        </w:rPr>
        <w:t>User centricity: indicates the extent to which a service is provided online, its mobile friendliness and its usability (in terms of available online support and feedback mechanisms).</w:t>
      </w:r>
    </w:p>
    <w:p w14:paraId="78AD4216" w14:textId="77777777" w:rsidR="00C14B64" w:rsidRPr="00815517" w:rsidRDefault="00C14B64" w:rsidP="00C14B64">
      <w:pPr>
        <w:pStyle w:val="ListParagraph"/>
        <w:numPr>
          <w:ilvl w:val="0"/>
          <w:numId w:val="75"/>
        </w:numPr>
        <w:spacing w:line="240" w:lineRule="auto"/>
        <w:rPr>
          <w:rFonts w:ascii="Verdana" w:hAnsi="Verdana"/>
          <w:color w:val="333333"/>
          <w:sz w:val="20"/>
          <w:szCs w:val="24"/>
        </w:rPr>
      </w:pPr>
      <w:r w:rsidRPr="00815517">
        <w:rPr>
          <w:rFonts w:ascii="Verdana" w:hAnsi="Verdana"/>
          <w:color w:val="333333"/>
          <w:sz w:val="20"/>
          <w:szCs w:val="24"/>
        </w:rPr>
        <w:t>Transparency: indicates the extent to which governments are transparent about (i) the process of service delivery, (ii) policy making and digital service design processes and (iii) the personal data processed in public services.</w:t>
      </w:r>
    </w:p>
    <w:p w14:paraId="29CD49B8" w14:textId="77777777" w:rsidR="00C14B64" w:rsidRPr="00815517" w:rsidRDefault="00C14B64" w:rsidP="00C14B64">
      <w:pPr>
        <w:pStyle w:val="ListParagraph"/>
        <w:numPr>
          <w:ilvl w:val="0"/>
          <w:numId w:val="75"/>
        </w:numPr>
        <w:spacing w:line="240" w:lineRule="auto"/>
        <w:rPr>
          <w:rFonts w:ascii="Verdana" w:hAnsi="Verdana"/>
          <w:color w:val="333333"/>
          <w:sz w:val="20"/>
          <w:szCs w:val="24"/>
        </w:rPr>
      </w:pPr>
      <w:r w:rsidRPr="00815517">
        <w:rPr>
          <w:rFonts w:ascii="Verdana" w:hAnsi="Verdana"/>
          <w:color w:val="333333"/>
          <w:sz w:val="20"/>
          <w:szCs w:val="24"/>
        </w:rPr>
        <w:t xml:space="preserve">Cross-border </w:t>
      </w:r>
      <w:proofErr w:type="gramStart"/>
      <w:r w:rsidRPr="00815517">
        <w:rPr>
          <w:rFonts w:ascii="Verdana" w:hAnsi="Verdana"/>
          <w:color w:val="333333"/>
          <w:sz w:val="20"/>
          <w:szCs w:val="24"/>
        </w:rPr>
        <w:t>services:</w:t>
      </w:r>
      <w:proofErr w:type="gramEnd"/>
      <w:r w:rsidRPr="00815517">
        <w:rPr>
          <w:rFonts w:ascii="Verdana" w:hAnsi="Verdana"/>
          <w:color w:val="333333"/>
          <w:sz w:val="20"/>
          <w:szCs w:val="24"/>
        </w:rPr>
        <w:t xml:space="preserve"> indicates the extent to which users of public services from another European country can use the online services.</w:t>
      </w:r>
    </w:p>
    <w:p w14:paraId="4391D7E8" w14:textId="77777777" w:rsidR="00C14B64" w:rsidRPr="00815517" w:rsidRDefault="00C14B64" w:rsidP="00C14B64">
      <w:pPr>
        <w:pStyle w:val="ListParagraph"/>
        <w:numPr>
          <w:ilvl w:val="0"/>
          <w:numId w:val="75"/>
        </w:numPr>
        <w:spacing w:line="240" w:lineRule="auto"/>
        <w:rPr>
          <w:rFonts w:ascii="Verdana" w:hAnsi="Verdana"/>
          <w:color w:val="333333"/>
          <w:sz w:val="20"/>
          <w:szCs w:val="24"/>
        </w:rPr>
      </w:pPr>
      <w:r w:rsidRPr="00815517">
        <w:rPr>
          <w:rFonts w:ascii="Verdana" w:hAnsi="Verdana"/>
          <w:color w:val="333333"/>
          <w:sz w:val="20"/>
          <w:szCs w:val="24"/>
        </w:rPr>
        <w:t>Key enablers: indicates the extent to which technical and organizational pre-conditions for eGovernment service provision are in place, such as electronic identification and authentic sources.</w:t>
      </w:r>
    </w:p>
    <w:p w14:paraId="4D14C4BC" w14:textId="77777777" w:rsidR="00C14B64" w:rsidRDefault="00C14B64" w:rsidP="00C14B64"/>
    <w:p w14:paraId="30CC37E4" w14:textId="77777777" w:rsidR="00C14B64" w:rsidRDefault="00C14B64" w:rsidP="00C14B64">
      <w:pPr>
        <w:spacing w:after="240"/>
      </w:pPr>
      <w: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t>Owning</w:t>
      </w:r>
      <w:proofErr w:type="gramEnd"/>
      <w:r>
        <w:t xml:space="preserve"> a car, Health measured in 2021, and Career, Studying, Family life, measured in 2020) and two ‘Business life events’ (Regular Business Operations, measured in 2021, and Business start-up, measured in 2020).</w:t>
      </w:r>
    </w:p>
    <w:p w14:paraId="2588E645" w14:textId="77777777" w:rsidR="00C14B64" w:rsidRDefault="00C14B64" w:rsidP="00C14B64">
      <w:pPr>
        <w:pStyle w:val="BodyText"/>
        <w:spacing w:after="60"/>
        <w:jc w:val="center"/>
      </w:pPr>
      <w:r w:rsidRPr="002E780E">
        <w:rPr>
          <w:noProof/>
        </w:rPr>
        <w:drawing>
          <wp:inline distT="0" distB="0" distL="0" distR="0" wp14:anchorId="037D5034" wp14:editId="797A9D33">
            <wp:extent cx="5579745" cy="36360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636010"/>
                    </a:xfrm>
                    <a:prstGeom prst="rect">
                      <a:avLst/>
                    </a:prstGeom>
                  </pic:spPr>
                </pic:pic>
              </a:graphicData>
            </a:graphic>
          </wp:inline>
        </w:drawing>
      </w:r>
    </w:p>
    <w:p w14:paraId="320D2185" w14:textId="1322D7E7" w:rsidR="009D57FB" w:rsidRDefault="00C14B64" w:rsidP="00C14B64">
      <w:pPr>
        <w:jc w:val="center"/>
        <w:rPr>
          <w:sz w:val="16"/>
          <w:szCs w:val="16"/>
        </w:rPr>
      </w:pPr>
      <w:r>
        <w:rPr>
          <w:sz w:val="16"/>
          <w:szCs w:val="16"/>
        </w:rPr>
        <w:t xml:space="preserve">Source: </w:t>
      </w:r>
      <w:hyperlink r:id="rId35" w:history="1">
        <w:r w:rsidRPr="00242AC6">
          <w:rPr>
            <w:rStyle w:val="Hyperlink"/>
            <w:sz w:val="16"/>
            <w:szCs w:val="16"/>
          </w:rPr>
          <w:t>eGovernment Benchmark Report 2022 Country Factsheets</w:t>
        </w:r>
      </w:hyperlink>
    </w:p>
    <w:p w14:paraId="320D2186" w14:textId="77777777" w:rsidR="009D57FB" w:rsidRDefault="009D57FB">
      <w:pPr>
        <w:jc w:val="left"/>
      </w:pPr>
    </w:p>
    <w:p w14:paraId="320D2187" w14:textId="77777777" w:rsidR="009D57FB" w:rsidRDefault="009D57FB">
      <w:pPr>
        <w:jc w:val="left"/>
      </w:pPr>
    </w:p>
    <w:p w14:paraId="320D2188" w14:textId="6F6F3683" w:rsidR="009D57FB" w:rsidRDefault="00F751D0">
      <w:pPr>
        <w:jc w:val="left"/>
      </w:pPr>
      <w:r>
        <w:rPr>
          <w:noProof/>
          <w:sz w:val="28"/>
          <w:szCs w:val="36"/>
        </w:rPr>
        <w:lastRenderedPageBreak/>
        <w:drawing>
          <wp:anchor distT="0" distB="0" distL="114300" distR="114300" simplePos="0" relativeHeight="251683857" behindDoc="1" locked="0" layoutInCell="1" allowOverlap="1" wp14:anchorId="75A27AEA" wp14:editId="20B47A4E">
            <wp:simplePos x="0" y="0"/>
            <wp:positionH relativeFrom="column">
              <wp:posOffset>-1093744</wp:posOffset>
            </wp:positionH>
            <wp:positionV relativeFrom="paragraph">
              <wp:posOffset>-1263361</wp:posOffset>
            </wp:positionV>
            <wp:extent cx="8016875" cy="10750163"/>
            <wp:effectExtent l="0" t="0" r="3175" b="0"/>
            <wp:wrapNone/>
            <wp:docPr id="10" name="Picture 10"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0D2189" w14:textId="6E27297B" w:rsidR="009D57FB" w:rsidRDefault="009D57FB">
      <w:pPr>
        <w:jc w:val="left"/>
      </w:pPr>
    </w:p>
    <w:p w14:paraId="320D218A" w14:textId="77777777" w:rsidR="009D57FB" w:rsidRDefault="009D57FB">
      <w:pPr>
        <w:jc w:val="left"/>
      </w:pPr>
    </w:p>
    <w:p w14:paraId="320D218B" w14:textId="77777777" w:rsidR="009D57FB" w:rsidRDefault="009D57FB">
      <w:pPr>
        <w:jc w:val="left"/>
      </w:pPr>
    </w:p>
    <w:p w14:paraId="320D218C" w14:textId="77777777" w:rsidR="009D57FB" w:rsidRDefault="00AC717B">
      <w:pPr>
        <w:jc w:val="left"/>
        <w:rPr>
          <w:rFonts w:cs="Yu Mincho Light"/>
          <w:b/>
          <w:color w:val="1EC08A"/>
          <w:kern w:val="32"/>
          <w:sz w:val="32"/>
          <w:szCs w:val="32"/>
        </w:rPr>
      </w:pPr>
      <w:r>
        <w:rPr>
          <w:noProof/>
          <w:color w:val="2B579A"/>
          <w:shd w:val="clear" w:color="auto" w:fill="E6E6E6"/>
          <w:lang w:val="lv-LV" w:eastAsia="lv-LV"/>
        </w:rPr>
        <mc:AlternateContent>
          <mc:Choice Requires="wpg">
            <w:drawing>
              <wp:anchor distT="0" distB="0" distL="114300" distR="114300" simplePos="0" relativeHeight="251658249" behindDoc="0" locked="0" layoutInCell="1" allowOverlap="1" wp14:anchorId="320D2356" wp14:editId="320D2357">
                <wp:simplePos x="0" y="0"/>
                <wp:positionH relativeFrom="column">
                  <wp:posOffset>2443480</wp:posOffset>
                </wp:positionH>
                <wp:positionV relativeFrom="paragraph">
                  <wp:posOffset>1249127</wp:posOffset>
                </wp:positionV>
                <wp:extent cx="4032250" cy="1296035"/>
                <wp:effectExtent l="0" t="0" r="25400" b="37465"/>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238DC1"/>
                        </a:solidFill>
                      </wpg:grpSpPr>
                      <wps:wsp>
                        <wps:cNvPr id="32" name="Text Box 11"/>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20D23A4"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320D23A5" w14:textId="77777777" w:rsidR="0088505C" w:rsidRDefault="0088505C">
                              <w:pPr>
                                <w:jc w:val="right"/>
                                <w:rPr>
                                  <w:color w:val="FFFFFF"/>
                                  <w:sz w:val="52"/>
                                  <w:szCs w:val="36"/>
                                </w:rPr>
                              </w:pPr>
                            </w:p>
                          </w:txbxContent>
                        </wps:txbx>
                        <wps:bodyPr rot="0" vert="horz" wrap="square" lIns="18000" tIns="46800" rIns="91440" bIns="45720" anchor="t" anchorCtr="0" upright="1">
                          <a:noAutofit/>
                        </wps:bodyPr>
                      </wps:wsp>
                      <wps:wsp>
                        <wps:cNvPr id="33" name="Text Box 12"/>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20D23A6" w14:textId="77777777" w:rsidR="0088505C" w:rsidRDefault="0088505C">
                              <w:pPr>
                                <w:rPr>
                                  <w:color w:val="FFFFFF"/>
                                  <w:sz w:val="96"/>
                                  <w:szCs w:val="96"/>
                                  <w:lang w:val="en-US"/>
                                </w:rPr>
                              </w:pPr>
                              <w:r>
                                <w:rPr>
                                  <w:color w:val="FFFFFF"/>
                                  <w:sz w:val="96"/>
                                  <w:szCs w:val="96"/>
                                  <w:lang w:val="en-US"/>
                                </w:rPr>
                                <w:t>2</w:t>
                              </w:r>
                            </w:p>
                            <w:p w14:paraId="320D23A7" w14:textId="77777777" w:rsidR="0088505C" w:rsidRDefault="0088505C">
                              <w:pPr>
                                <w:rPr>
                                  <w:color w:val="FFFFFF"/>
                                  <w:sz w:val="96"/>
                                  <w:szCs w:val="96"/>
                                  <w:lang w:val="en-US"/>
                                </w:rPr>
                              </w:pPr>
                            </w:p>
                            <w:p w14:paraId="320D23A8" w14:textId="77777777" w:rsidR="0088505C" w:rsidRDefault="0088505C">
                              <w:pPr>
                                <w:rPr>
                                  <w:lang w:val="en-US"/>
                                </w:rPr>
                              </w:pPr>
                            </w:p>
                          </w:txbxContent>
                        </wps:txbx>
                        <wps:bodyPr rot="0" vert="horz" wrap="square" lIns="91440" tIns="45720" rIns="91440" bIns="45720" anchor="t" anchorCtr="0" upright="1">
                          <a:noAutofit/>
                        </wps:bodyPr>
                      </wps:wsp>
                      <wps:wsp>
                        <wps:cNvPr id="34" name="AutoShape 13"/>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20D2356" id="Group 31" o:spid="_x0000_s1033" style="position:absolute;margin-left:192.4pt;margin-top:98.35pt;width:317.5pt;height:102.05pt;z-index:251658249"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">
                <v:shape id="Text Box 11"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" filled="f" strokecolor="white">
                  <v:stroke opacity="0"/>
                  <v:shadow offset=",5pt"/>
                  <v:textbox inset=".5mm,1.3mm">
                    <w:txbxContent>
                      <w:p w14:paraId="320D23A4"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320D23A5" w14:textId="77777777" w:rsidR="0088505C" w:rsidRDefault="0088505C">
                        <w:pPr>
                          <w:jc w:val="right"/>
                          <w:rPr>
                            <w:color w:val="FFFFFF"/>
                            <w:sz w:val="52"/>
                            <w:szCs w:val="36"/>
                          </w:rPr>
                        </w:pPr>
                      </w:p>
                    </w:txbxContent>
                  </v:textbox>
                </v:shape>
                <v:shape id="Text Box 12"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" filled="f" stroked="f" strokecolor="#f8f8f8" strokeweight=".25pt">
                  <v:textbox>
                    <w:txbxContent>
                      <w:p w14:paraId="320D23A6" w14:textId="77777777" w:rsidR="0088505C" w:rsidRDefault="0088505C">
                        <w:pPr>
                          <w:rPr>
                            <w:color w:val="FFFFFF"/>
                            <w:sz w:val="96"/>
                            <w:szCs w:val="96"/>
                            <w:lang w:val="en-US"/>
                          </w:rPr>
                        </w:pPr>
                        <w:r>
                          <w:rPr>
                            <w:color w:val="FFFFFF"/>
                            <w:sz w:val="96"/>
                            <w:szCs w:val="96"/>
                            <w:lang w:val="en-US"/>
                          </w:rPr>
                          <w:t>2</w:t>
                        </w:r>
                      </w:p>
                      <w:p w14:paraId="320D23A7" w14:textId="77777777" w:rsidR="0088505C" w:rsidRDefault="0088505C">
                        <w:pPr>
                          <w:rPr>
                            <w:color w:val="FFFFFF"/>
                            <w:sz w:val="96"/>
                            <w:szCs w:val="96"/>
                            <w:lang w:val="en-US"/>
                          </w:rPr>
                        </w:pPr>
                      </w:p>
                      <w:p w14:paraId="320D23A8" w14:textId="77777777" w:rsidR="0088505C" w:rsidRDefault="0088505C">
                        <w:pPr>
                          <w:rPr>
                            <w:lang w:val="en-US"/>
                          </w:rPr>
                        </w:pPr>
                      </w:p>
                    </w:txbxContent>
                  </v:textbox>
                </v:shape>
                <v:shape id="AutoShape 13"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" strokecolor="white" strokeweight="2.5pt">
                  <v:shadow offset=",5pt"/>
                </v:shape>
              </v:group>
            </w:pict>
          </mc:Fallback>
        </mc:AlternateContent>
      </w:r>
      <w:r>
        <w:br w:type="page"/>
      </w:r>
    </w:p>
    <w:p w14:paraId="320D218E" w14:textId="5ED0BB98" w:rsidR="009D57FB" w:rsidRDefault="00AC717B" w:rsidP="006A0577">
      <w:pPr>
        <w:pStyle w:val="Heading1"/>
      </w:pPr>
      <w:bookmarkStart w:id="6" w:name="_Toc87459846"/>
      <w:r>
        <w:lastRenderedPageBreak/>
        <w:t>Digital Public Administration Highlights</w:t>
      </w:r>
      <w:bookmarkEnd w:id="6"/>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9D57FB" w14:paraId="320D2191" w14:textId="77777777" w:rsidTr="009D57FB">
        <w:trPr>
          <w:cnfStyle w:val="100000000000" w:firstRow="1" w:lastRow="0" w:firstColumn="0" w:lastColumn="0" w:oddVBand="0" w:evenVBand="0" w:oddHBand="0" w:evenHBand="0" w:firstRowFirstColumn="0" w:firstRowLastColumn="0" w:lastRowFirstColumn="0" w:lastRowLastColumn="0"/>
          <w:trHeight w:val="555"/>
        </w:trPr>
        <w:tc>
          <w:tcPr>
            <w:tcW w:w="704" w:type="dxa"/>
            <w:tcBorders>
              <w:top w:val="none" w:sz="0" w:space="0" w:color="auto"/>
              <w:left w:val="none" w:sz="0" w:space="0" w:color="auto"/>
              <w:bottom w:val="none" w:sz="0" w:space="0" w:color="auto"/>
              <w:right w:val="none" w:sz="0" w:space="0" w:color="auto"/>
            </w:tcBorders>
            <w:shd w:val="clear" w:color="auto" w:fill="auto"/>
            <w:vAlign w:val="center"/>
          </w:tcPr>
          <w:p w14:paraId="320D218F" w14:textId="77777777" w:rsidR="009D57FB" w:rsidRDefault="00AC717B">
            <w:pPr>
              <w:jc w:val="left"/>
              <w:rPr>
                <w:bCs/>
              </w:rPr>
            </w:pPr>
            <w:r>
              <w:rPr>
                <w:bCs/>
                <w:noProof/>
                <w:lang w:val="lv-LV" w:eastAsia="lv-LV"/>
              </w:rPr>
              <w:drawing>
                <wp:inline distT="0" distB="0" distL="0" distR="0" wp14:anchorId="320D2358" wp14:editId="320D2359">
                  <wp:extent cx="432000" cy="432000"/>
                  <wp:effectExtent l="0" t="0" r="0" b="0"/>
                  <wp:docPr id="4" name="Graphic 4"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953" w:type="dxa"/>
            <w:tcBorders>
              <w:top w:val="none" w:sz="0" w:space="0" w:color="auto"/>
              <w:left w:val="none" w:sz="0" w:space="0" w:color="auto"/>
              <w:bottom w:val="none" w:sz="0" w:space="0" w:color="auto"/>
              <w:right w:val="none" w:sz="0" w:space="0" w:color="auto"/>
            </w:tcBorders>
            <w:shd w:val="clear" w:color="auto" w:fill="auto"/>
            <w:vAlign w:val="center"/>
          </w:tcPr>
          <w:p w14:paraId="320D2190" w14:textId="77777777" w:rsidR="009D57FB" w:rsidRDefault="00AC717B">
            <w:pPr>
              <w:jc w:val="left"/>
              <w:rPr>
                <w:b w:val="0"/>
                <w:bCs/>
                <w:color w:val="F7A33D"/>
                <w:sz w:val="16"/>
                <w:szCs w:val="22"/>
              </w:rPr>
            </w:pPr>
            <w:r>
              <w:rPr>
                <w:b w:val="0"/>
                <w:bCs/>
                <w:color w:val="F7A33D"/>
                <w:sz w:val="22"/>
                <w:szCs w:val="32"/>
              </w:rPr>
              <w:t xml:space="preserve">Digital Public Administration Political Communications </w:t>
            </w:r>
          </w:p>
        </w:tc>
      </w:tr>
    </w:tbl>
    <w:p w14:paraId="320D2192" w14:textId="77777777" w:rsidR="009D57FB" w:rsidRDefault="009D57FB"/>
    <w:p w14:paraId="221F8764" w14:textId="68A19D0B" w:rsidR="00B13D6E" w:rsidRDefault="00B13D6E" w:rsidP="00B13D6E">
      <w:r>
        <w:t>In July</w:t>
      </w:r>
      <w:r w:rsidR="00386268">
        <w:t>, the</w:t>
      </w:r>
      <w:r>
        <w:t xml:space="preserve"> </w:t>
      </w:r>
      <w:r>
        <w:rPr>
          <w:rFonts w:eastAsia="Verdana" w:cs="Verdana"/>
          <w:szCs w:val="20"/>
        </w:rPr>
        <w:t>Latvian government</w:t>
      </w:r>
      <w:r w:rsidRPr="3D3C2EB0">
        <w:rPr>
          <w:rFonts w:eastAsia="Verdana" w:cs="Verdana"/>
          <w:szCs w:val="20"/>
        </w:rPr>
        <w:t xml:space="preserve"> approved </w:t>
      </w:r>
      <w:hyperlink r:id="rId39" w:history="1">
        <w:r w:rsidRPr="001B5870">
          <w:rPr>
            <w:rStyle w:val="Hyperlink"/>
            <w:rFonts w:eastAsia="Verdana" w:cs="Verdana"/>
            <w:szCs w:val="20"/>
          </w:rPr>
          <w:t>Digital Transformation Guidelines 2021-2027</w:t>
        </w:r>
      </w:hyperlink>
      <w:r>
        <w:rPr>
          <w:rFonts w:eastAsia="Verdana" w:cs="Verdana"/>
          <w:szCs w:val="20"/>
        </w:rPr>
        <w:t xml:space="preserve">, which defines priority directions for the digital transformation of the economy. </w:t>
      </w:r>
    </w:p>
    <w:p w14:paraId="1049C931" w14:textId="6CFED6B2" w:rsidR="002F795F" w:rsidRDefault="00A70E24">
      <w:r>
        <w:rPr>
          <w:rFonts w:eastAsia="Verdana" w:cs="Verdana"/>
          <w:szCs w:val="20"/>
        </w:rPr>
        <w:t xml:space="preserve">In </w:t>
      </w:r>
      <w:r w:rsidRPr="3D3C2EB0">
        <w:rPr>
          <w:rFonts w:eastAsia="Verdana" w:cs="Verdana"/>
          <w:szCs w:val="20"/>
        </w:rPr>
        <w:t>November 2021</w:t>
      </w:r>
      <w:r>
        <w:rPr>
          <w:rFonts w:eastAsia="Verdana" w:cs="Verdana"/>
          <w:szCs w:val="20"/>
        </w:rPr>
        <w:t>, the Latvian government</w:t>
      </w:r>
      <w:r w:rsidRPr="3D3C2EB0">
        <w:rPr>
          <w:rFonts w:eastAsia="Verdana" w:cs="Verdana"/>
          <w:szCs w:val="20"/>
        </w:rPr>
        <w:t xml:space="preserve"> approved the </w:t>
      </w:r>
      <w:hyperlink r:id="rId40" w:history="1">
        <w:r w:rsidRPr="00DB5045">
          <w:rPr>
            <w:rStyle w:val="Hyperlink"/>
            <w:rFonts w:eastAsia="Verdana" w:cs="Verdana"/>
            <w:szCs w:val="20"/>
          </w:rPr>
          <w:t>Electronic Communications Sector Development Plan for 2021-2027</w:t>
        </w:r>
      </w:hyperlink>
      <w:r w:rsidRPr="3D3C2EB0">
        <w:rPr>
          <w:rFonts w:eastAsia="Verdana" w:cs="Verdana"/>
          <w:szCs w:val="20"/>
        </w:rPr>
        <w:t>, which provides for measures for the development of very high-performance electronic broadband networks</w:t>
      </w:r>
      <w:r w:rsidR="006A62BE">
        <w:rPr>
          <w:rFonts w:eastAsia="Verdana" w:cs="Verdana"/>
          <w:szCs w:val="20"/>
        </w:rPr>
        <w:t>.</w:t>
      </w:r>
      <w:r w:rsidDel="00A70E24">
        <w:t xml:space="preserve"> </w:t>
      </w:r>
    </w:p>
    <w:p w14:paraId="320D2194" w14:textId="77777777" w:rsidR="009D57FB" w:rsidRDefault="009D57FB"/>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9D57FB" w14:paraId="320D2197" w14:textId="77777777" w:rsidTr="009D57FB">
        <w:trPr>
          <w:cnfStyle w:val="100000000000" w:firstRow="1" w:lastRow="0" w:firstColumn="0" w:lastColumn="0" w:oddVBand="0" w:evenVBand="0" w:oddHBand="0" w:evenHBand="0" w:firstRowFirstColumn="0" w:firstRowLastColumn="0" w:lastRowFirstColumn="0" w:lastRowLastColumn="0"/>
          <w:trHeight w:val="555"/>
        </w:trPr>
        <w:tc>
          <w:tcPr>
            <w:tcW w:w="846" w:type="dxa"/>
            <w:tcBorders>
              <w:top w:val="none" w:sz="0" w:space="0" w:color="auto"/>
              <w:left w:val="none" w:sz="0" w:space="0" w:color="auto"/>
              <w:bottom w:val="none" w:sz="0" w:space="0" w:color="auto"/>
              <w:right w:val="none" w:sz="0" w:space="0" w:color="auto"/>
            </w:tcBorders>
            <w:shd w:val="clear" w:color="auto" w:fill="auto"/>
            <w:vAlign w:val="center"/>
          </w:tcPr>
          <w:p w14:paraId="320D2195" w14:textId="77777777" w:rsidR="009D57FB" w:rsidRDefault="00AC717B">
            <w:pPr>
              <w:jc w:val="left"/>
              <w:rPr>
                <w:bCs/>
                <w:color w:val="F29100"/>
              </w:rPr>
            </w:pPr>
            <w:r>
              <w:rPr>
                <w:bCs/>
                <w:noProof/>
                <w:color w:val="F29100"/>
                <w:lang w:val="lv-LV" w:eastAsia="lv-LV"/>
              </w:rPr>
              <w:drawing>
                <wp:inline distT="0" distB="0" distL="0" distR="0" wp14:anchorId="320D235A" wp14:editId="320D235B">
                  <wp:extent cx="432000" cy="432000"/>
                  <wp:effectExtent l="0" t="0" r="6350" b="6350"/>
                  <wp:docPr id="6" name="Graphic 6"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32000" cy="432000"/>
                          </a:xfrm>
                          <a:prstGeom prst="rect">
                            <a:avLst/>
                          </a:prstGeom>
                        </pic:spPr>
                      </pic:pic>
                    </a:graphicData>
                  </a:graphic>
                </wp:inline>
              </w:drawing>
            </w:r>
          </w:p>
        </w:tc>
        <w:tc>
          <w:tcPr>
            <w:tcW w:w="7811" w:type="dxa"/>
            <w:tcBorders>
              <w:top w:val="none" w:sz="0" w:space="0" w:color="auto"/>
              <w:left w:val="none" w:sz="0" w:space="0" w:color="auto"/>
              <w:bottom w:val="none" w:sz="0" w:space="0" w:color="auto"/>
              <w:right w:val="none" w:sz="0" w:space="0" w:color="auto"/>
            </w:tcBorders>
            <w:shd w:val="clear" w:color="auto" w:fill="auto"/>
            <w:vAlign w:val="center"/>
          </w:tcPr>
          <w:p w14:paraId="320D2196" w14:textId="77777777" w:rsidR="009D57FB" w:rsidRDefault="00AC717B">
            <w:pPr>
              <w:jc w:val="left"/>
              <w:rPr>
                <w:b w:val="0"/>
                <w:bCs/>
                <w:color w:val="F29100"/>
                <w:sz w:val="16"/>
                <w:szCs w:val="22"/>
              </w:rPr>
            </w:pPr>
            <w:r>
              <w:rPr>
                <w:b w:val="0"/>
                <w:bCs/>
                <w:color w:val="F7A33D"/>
                <w:sz w:val="22"/>
                <w:szCs w:val="32"/>
              </w:rPr>
              <w:t xml:space="preserve">Digital Public Administration Legislation </w:t>
            </w:r>
          </w:p>
        </w:tc>
      </w:tr>
    </w:tbl>
    <w:p w14:paraId="320D2198" w14:textId="77777777" w:rsidR="009D57FB" w:rsidRDefault="009D57FB"/>
    <w:p w14:paraId="45DAB0B8" w14:textId="4C2B6E00" w:rsidR="003E3124" w:rsidRDefault="003E3124" w:rsidP="003E3124">
      <w:pPr>
        <w:rPr>
          <w:rStyle w:val="normaltextrun"/>
          <w:szCs w:val="20"/>
          <w:shd w:val="clear" w:color="auto" w:fill="FFFFFF"/>
          <w:lang w:val="en-US"/>
        </w:rPr>
      </w:pPr>
      <w:r>
        <w:rPr>
          <w:rStyle w:val="normaltextrun"/>
          <w:szCs w:val="20"/>
          <w:shd w:val="clear" w:color="auto" w:fill="FFFFFF"/>
          <w:lang w:val="en-US"/>
        </w:rPr>
        <w:t xml:space="preserve">In December 2021, the Cabinet of Ministers approved the </w:t>
      </w:r>
      <w:hyperlink r:id="rId43" w:history="1">
        <w:r w:rsidRPr="007D508E">
          <w:rPr>
            <w:rStyle w:val="Hyperlink"/>
            <w:szCs w:val="20"/>
            <w:shd w:val="clear" w:color="auto" w:fill="FFFFFF"/>
            <w:lang w:val="en-US"/>
          </w:rPr>
          <w:t>informative statement</w:t>
        </w:r>
      </w:hyperlink>
      <w:r>
        <w:rPr>
          <w:rStyle w:val="normaltextrun"/>
          <w:szCs w:val="20"/>
          <w:shd w:val="clear" w:color="auto" w:fill="FFFFFF"/>
          <w:lang w:val="en-US"/>
        </w:rPr>
        <w:t xml:space="preserve"> regarding the implementation of the </w:t>
      </w:r>
      <w:r w:rsidRPr="00747FE6">
        <w:rPr>
          <w:rStyle w:val="normaltextrun"/>
        </w:rPr>
        <w:t>open</w:t>
      </w:r>
      <w:r w:rsidR="00C31840" w:rsidRPr="00747FE6">
        <w:rPr>
          <w:rStyle w:val="normaltextrun"/>
        </w:rPr>
        <w:t xml:space="preserve"> data portal</w:t>
      </w:r>
      <w:r w:rsidR="00B37D81">
        <w:rPr>
          <w:rStyle w:val="normaltextrun"/>
          <w:szCs w:val="20"/>
          <w:shd w:val="clear" w:color="auto" w:fill="FFFFFF"/>
          <w:lang w:val="en-US"/>
        </w:rPr>
        <w:t>,</w:t>
      </w:r>
      <w:r>
        <w:rPr>
          <w:rStyle w:val="normaltextrun"/>
          <w:szCs w:val="20"/>
          <w:shd w:val="clear" w:color="auto" w:fill="FFFFFF"/>
          <w:lang w:val="en-US"/>
        </w:rPr>
        <w:t xml:space="preserve"> </w:t>
      </w:r>
      <w:r w:rsidR="00B37D81">
        <w:rPr>
          <w:rStyle w:val="normaltextrun"/>
          <w:szCs w:val="20"/>
          <w:shd w:val="clear" w:color="auto" w:fill="FFFFFF"/>
          <w:lang w:val="en-US"/>
        </w:rPr>
        <w:t>a</w:t>
      </w:r>
      <w:r>
        <w:rPr>
          <w:rStyle w:val="normaltextrun"/>
          <w:szCs w:val="20"/>
          <w:shd w:val="clear" w:color="auto" w:fill="FFFFFF"/>
          <w:lang w:val="en-US"/>
        </w:rPr>
        <w:t xml:space="preserve">ccording to </w:t>
      </w:r>
      <w:r w:rsidR="00B37D81">
        <w:rPr>
          <w:rStyle w:val="normaltextrun"/>
          <w:szCs w:val="20"/>
          <w:shd w:val="clear" w:color="auto" w:fill="FFFFFF"/>
          <w:lang w:val="en-US"/>
        </w:rPr>
        <w:t>which</w:t>
      </w:r>
      <w:r>
        <w:rPr>
          <w:rStyle w:val="normaltextrun"/>
          <w:szCs w:val="20"/>
          <w:shd w:val="clear" w:color="auto" w:fill="FFFFFF"/>
          <w:lang w:val="en-US"/>
        </w:rPr>
        <w:t xml:space="preserve">, statement public sector institutions </w:t>
      </w:r>
      <w:r w:rsidR="00B37D81">
        <w:rPr>
          <w:rStyle w:val="normaltextrun"/>
          <w:szCs w:val="20"/>
          <w:shd w:val="clear" w:color="auto" w:fill="FFFFFF"/>
          <w:lang w:val="en-US"/>
        </w:rPr>
        <w:t>must</w:t>
      </w:r>
      <w:r>
        <w:rPr>
          <w:rStyle w:val="normaltextrun"/>
          <w:szCs w:val="20"/>
          <w:shd w:val="clear" w:color="auto" w:fill="FFFFFF"/>
          <w:lang w:val="en-US"/>
        </w:rPr>
        <w:t xml:space="preserve"> publish </w:t>
      </w:r>
      <w:r w:rsidR="00B37D81">
        <w:rPr>
          <w:rStyle w:val="normaltextrun"/>
          <w:szCs w:val="20"/>
          <w:shd w:val="clear" w:color="auto" w:fill="FFFFFF"/>
          <w:lang w:val="en-US"/>
        </w:rPr>
        <w:t>their respective data</w:t>
      </w:r>
      <w:r>
        <w:rPr>
          <w:rStyle w:val="normaltextrun"/>
          <w:szCs w:val="20"/>
          <w:shd w:val="clear" w:color="auto" w:fill="FFFFFF"/>
          <w:lang w:val="en-US"/>
        </w:rPr>
        <w:t xml:space="preserve"> on the</w:t>
      </w:r>
      <w:hyperlink r:id="rId44" w:history="1">
        <w:r w:rsidRPr="009A49D9">
          <w:rPr>
            <w:rStyle w:val="Hyperlink"/>
            <w:szCs w:val="20"/>
            <w:shd w:val="clear" w:color="auto" w:fill="FFFFFF"/>
            <w:lang w:val="en-US"/>
          </w:rPr>
          <w:t xml:space="preserve"> portal</w:t>
        </w:r>
      </w:hyperlink>
      <w:r>
        <w:rPr>
          <w:rStyle w:val="normaltextrun"/>
          <w:szCs w:val="20"/>
          <w:shd w:val="clear" w:color="auto" w:fill="FFFFFF"/>
          <w:lang w:val="en-US"/>
        </w:rPr>
        <w:t xml:space="preserve">. In addition to that, the Ministry of </w:t>
      </w:r>
      <w:r w:rsidR="00884D9A">
        <w:rPr>
          <w:rStyle w:val="normaltextrun"/>
          <w:szCs w:val="20"/>
          <w:shd w:val="clear" w:color="auto" w:fill="FFFFFF"/>
          <w:lang w:val="en-US"/>
        </w:rPr>
        <w:t>E</w:t>
      </w:r>
      <w:r>
        <w:rPr>
          <w:rStyle w:val="normaltextrun"/>
          <w:szCs w:val="20"/>
          <w:shd w:val="clear" w:color="auto" w:fill="FFFFFF"/>
          <w:lang w:val="en-US"/>
        </w:rPr>
        <w:t xml:space="preserve">nvironmental Protection and Regional Development in partnership with other public sector institutions </w:t>
      </w:r>
      <w:r w:rsidR="00B37D81">
        <w:rPr>
          <w:rStyle w:val="normaltextrun"/>
          <w:szCs w:val="20"/>
          <w:shd w:val="clear" w:color="auto" w:fill="FFFFFF"/>
          <w:lang w:val="en-US"/>
        </w:rPr>
        <w:t xml:space="preserve">will </w:t>
      </w:r>
      <w:r>
        <w:rPr>
          <w:rStyle w:val="normaltextrun"/>
          <w:szCs w:val="20"/>
          <w:shd w:val="clear" w:color="auto" w:fill="FFFFFF"/>
          <w:lang w:val="en-US"/>
        </w:rPr>
        <w:t>publish and update a list of datasets that would be suitable for opening in the future.</w:t>
      </w:r>
    </w:p>
    <w:p w14:paraId="0230619B" w14:textId="77777777" w:rsidR="00B43F74" w:rsidRDefault="00B43F74" w:rsidP="003E3124">
      <w:pPr>
        <w:rPr>
          <w:rStyle w:val="normaltextrun"/>
          <w:szCs w:val="20"/>
          <w:shd w:val="clear" w:color="auto" w:fill="FFFFFF"/>
          <w:lang w:val="en-US"/>
        </w:rPr>
      </w:pPr>
    </w:p>
    <w:p w14:paraId="1A4A1AD8" w14:textId="7F78433A" w:rsidR="00B43F74" w:rsidRDefault="00B43F74" w:rsidP="003E3124">
      <w:pPr>
        <w:rPr>
          <w:szCs w:val="20"/>
          <w:shd w:val="clear" w:color="auto" w:fill="FFFFFF"/>
        </w:rPr>
      </w:pPr>
      <w:r>
        <w:rPr>
          <w:rStyle w:val="normaltextrun"/>
          <w:szCs w:val="20"/>
          <w:shd w:val="clear" w:color="auto" w:fill="FFFFFF"/>
          <w:lang w:val="en-US"/>
        </w:rPr>
        <w:t xml:space="preserve">Within the final </w:t>
      </w:r>
      <w:hyperlink r:id="rId45" w:history="1">
        <w:r w:rsidRPr="008D72C1">
          <w:rPr>
            <w:rStyle w:val="Hyperlink"/>
            <w:szCs w:val="20"/>
            <w:shd w:val="clear" w:color="auto" w:fill="FFFFFF"/>
          </w:rPr>
          <w:t>Proposal for a Council Implementing Decision</w:t>
        </w:r>
      </w:hyperlink>
      <w:r w:rsidRPr="00B43F74">
        <w:rPr>
          <w:szCs w:val="20"/>
          <w:shd w:val="clear" w:color="auto" w:fill="FFFFFF"/>
        </w:rPr>
        <w:t xml:space="preserve"> on the approval of the assessment of the recovery and resilience plan</w:t>
      </w:r>
      <w:r>
        <w:rPr>
          <w:szCs w:val="20"/>
          <w:shd w:val="clear" w:color="auto" w:fill="FFFFFF"/>
        </w:rPr>
        <w:t xml:space="preserve">, </w:t>
      </w:r>
      <w:r w:rsidR="00B25F4D">
        <w:rPr>
          <w:szCs w:val="20"/>
          <w:shd w:val="clear" w:color="auto" w:fill="FFFFFF"/>
        </w:rPr>
        <w:t xml:space="preserve">Latvia included investments </w:t>
      </w:r>
      <w:r w:rsidR="00213E50" w:rsidRPr="00213E50">
        <w:rPr>
          <w:szCs w:val="20"/>
          <w:shd w:val="clear" w:color="auto" w:fill="FFFFFF"/>
        </w:rPr>
        <w:t>targeted at the establishment of the National Federal Cloud</w:t>
      </w:r>
      <w:r w:rsidR="006940E1">
        <w:rPr>
          <w:szCs w:val="20"/>
          <w:shd w:val="clear" w:color="auto" w:fill="FFFFFF"/>
        </w:rPr>
        <w:t xml:space="preserve"> and </w:t>
      </w:r>
      <w:r w:rsidR="00213E50" w:rsidRPr="00213E50">
        <w:rPr>
          <w:szCs w:val="20"/>
          <w:shd w:val="clear" w:color="auto" w:fill="FFFFFF"/>
        </w:rPr>
        <w:t xml:space="preserve">Construction of the Passive Infrastructure on the Via </w:t>
      </w:r>
      <w:proofErr w:type="spellStart"/>
      <w:r w:rsidR="00213E50" w:rsidRPr="00213E50">
        <w:rPr>
          <w:szCs w:val="20"/>
          <w:shd w:val="clear" w:color="auto" w:fill="FFFFFF"/>
        </w:rPr>
        <w:t>Baltica</w:t>
      </w:r>
      <w:proofErr w:type="spellEnd"/>
      <w:r w:rsidR="00213E50" w:rsidRPr="00213E50">
        <w:rPr>
          <w:szCs w:val="20"/>
          <w:shd w:val="clear" w:color="auto" w:fill="FFFFFF"/>
        </w:rPr>
        <w:t xml:space="preserve"> Corridor for 5G coverage</w:t>
      </w:r>
      <w:r w:rsidR="006940E1">
        <w:rPr>
          <w:szCs w:val="20"/>
          <w:shd w:val="clear" w:color="auto" w:fill="FFFFFF"/>
        </w:rPr>
        <w:t>.</w:t>
      </w:r>
      <w:r w:rsidR="00213E50" w:rsidRPr="00213E50">
        <w:rPr>
          <w:szCs w:val="20"/>
          <w:shd w:val="clear" w:color="auto" w:fill="FFFFFF"/>
        </w:rPr>
        <w:t xml:space="preserve"> </w:t>
      </w:r>
    </w:p>
    <w:p w14:paraId="5A7F6802" w14:textId="77777777" w:rsidR="009C35EA" w:rsidRDefault="009C35EA" w:rsidP="009C35EA">
      <w:pPr>
        <w:rPr>
          <w:szCs w:val="20"/>
          <w:shd w:val="clear" w:color="auto" w:fill="FFFFFF"/>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9C35EA" w14:paraId="25F7E4FC" w14:textId="77777777" w:rsidTr="00ED7197">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64C607BD" w14:textId="77777777" w:rsidR="009C35EA" w:rsidRDefault="009C35EA" w:rsidP="00ED7197">
            <w:pPr>
              <w:jc w:val="left"/>
              <w:rPr>
                <w:bCs/>
                <w:color w:val="F29100"/>
              </w:rPr>
            </w:pPr>
            <w:r>
              <w:rPr>
                <w:bCs/>
                <w:noProof/>
                <w:color w:val="F29100"/>
                <w:lang w:val="lv-LV" w:eastAsia="lv-LV"/>
              </w:rPr>
              <w:drawing>
                <wp:inline distT="0" distB="0" distL="0" distR="0" wp14:anchorId="6EA3160F" wp14:editId="01921DD0">
                  <wp:extent cx="432000" cy="432000"/>
                  <wp:effectExtent l="0" t="0" r="6350" b="6350"/>
                  <wp:docPr id="3" name="Graphic 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C23D6E6" w14:textId="77777777" w:rsidR="009C35EA" w:rsidRDefault="009C35EA" w:rsidP="00ED7197">
            <w:pPr>
              <w:jc w:val="left"/>
              <w:rPr>
                <w:b w:val="0"/>
                <w:bCs/>
                <w:color w:val="F29100"/>
                <w:sz w:val="16"/>
                <w:szCs w:val="22"/>
              </w:rPr>
            </w:pPr>
            <w:r>
              <w:rPr>
                <w:b w:val="0"/>
                <w:bCs/>
                <w:color w:val="F7A33D"/>
                <w:sz w:val="22"/>
                <w:szCs w:val="32"/>
              </w:rPr>
              <w:t xml:space="preserve">Digital Public Administration Governance </w:t>
            </w:r>
          </w:p>
        </w:tc>
      </w:tr>
    </w:tbl>
    <w:p w14:paraId="32187090" w14:textId="77777777" w:rsidR="009C35EA" w:rsidRPr="00747FE6" w:rsidRDefault="009C35EA" w:rsidP="009C35EA">
      <w:pPr>
        <w:rPr>
          <w:rStyle w:val="normaltextrun"/>
          <w:szCs w:val="20"/>
          <w:shd w:val="clear" w:color="auto" w:fill="FFFFFF"/>
        </w:rPr>
      </w:pPr>
      <w:r>
        <w:t>No recent update has been identified in this field to date.</w:t>
      </w:r>
    </w:p>
    <w:p w14:paraId="320D21A0" w14:textId="77777777" w:rsidR="009D57FB" w:rsidRDefault="009D57FB"/>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9D57FB" w14:paraId="320D21A3" w14:textId="77777777" w:rsidTr="009D57FB">
        <w:trPr>
          <w:cnfStyle w:val="100000000000" w:firstRow="1" w:lastRow="0" w:firstColumn="0" w:lastColumn="0" w:oddVBand="0" w:evenVBand="0" w:oddHBand="0" w:evenHBand="0" w:firstRowFirstColumn="0" w:firstRowLastColumn="0" w:lastRowFirstColumn="0" w:lastRowLastColumn="0"/>
          <w:trHeight w:val="555"/>
        </w:trPr>
        <w:tc>
          <w:tcPr>
            <w:tcW w:w="562" w:type="dxa"/>
            <w:tcBorders>
              <w:top w:val="none" w:sz="0" w:space="0" w:color="auto"/>
              <w:left w:val="none" w:sz="0" w:space="0" w:color="auto"/>
              <w:bottom w:val="none" w:sz="0" w:space="0" w:color="auto"/>
              <w:right w:val="none" w:sz="0" w:space="0" w:color="auto"/>
            </w:tcBorders>
            <w:shd w:val="clear" w:color="auto" w:fill="auto"/>
            <w:vAlign w:val="center"/>
          </w:tcPr>
          <w:p w14:paraId="320D21A1" w14:textId="77777777" w:rsidR="009D57FB" w:rsidRDefault="00AC717B">
            <w:pPr>
              <w:jc w:val="left"/>
              <w:rPr>
                <w:bCs/>
                <w:color w:val="F29100"/>
              </w:rPr>
            </w:pPr>
            <w:r>
              <w:rPr>
                <w:bCs/>
                <w:noProof/>
                <w:color w:val="F29100"/>
                <w:lang w:val="lv-LV" w:eastAsia="lv-LV"/>
              </w:rPr>
              <w:drawing>
                <wp:inline distT="0" distB="0" distL="0" distR="0" wp14:anchorId="320D235E" wp14:editId="320D235F">
                  <wp:extent cx="432000" cy="432000"/>
                  <wp:effectExtent l="0" t="0" r="6350" b="6350"/>
                  <wp:docPr id="19" name="Graphic 42"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32000" cy="432000"/>
                          </a:xfrm>
                          <a:prstGeom prst="rect">
                            <a:avLst/>
                          </a:prstGeom>
                        </pic:spPr>
                      </pic:pic>
                    </a:graphicData>
                  </a:graphic>
                </wp:inline>
              </w:drawing>
            </w:r>
          </w:p>
        </w:tc>
        <w:tc>
          <w:tcPr>
            <w:tcW w:w="8095" w:type="dxa"/>
            <w:tcBorders>
              <w:top w:val="none" w:sz="0" w:space="0" w:color="auto"/>
              <w:left w:val="none" w:sz="0" w:space="0" w:color="auto"/>
              <w:bottom w:val="none" w:sz="0" w:space="0" w:color="auto"/>
              <w:right w:val="none" w:sz="0" w:space="0" w:color="auto"/>
            </w:tcBorders>
            <w:shd w:val="clear" w:color="auto" w:fill="auto"/>
            <w:vAlign w:val="center"/>
          </w:tcPr>
          <w:p w14:paraId="320D21A2" w14:textId="77777777" w:rsidR="009D57FB" w:rsidRDefault="00AC717B">
            <w:pPr>
              <w:jc w:val="left"/>
              <w:rPr>
                <w:b w:val="0"/>
                <w:bCs/>
                <w:color w:val="F29100"/>
                <w:sz w:val="22"/>
                <w:szCs w:val="32"/>
              </w:rPr>
            </w:pPr>
            <w:r>
              <w:rPr>
                <w:b w:val="0"/>
                <w:bCs/>
                <w:color w:val="F7A33D"/>
                <w:sz w:val="22"/>
                <w:szCs w:val="32"/>
              </w:rPr>
              <w:t xml:space="preserve">Digital Public Administration Infrastructure </w:t>
            </w:r>
          </w:p>
        </w:tc>
      </w:tr>
    </w:tbl>
    <w:p w14:paraId="320D21A4" w14:textId="77777777" w:rsidR="009D57FB" w:rsidRDefault="009D57FB"/>
    <w:p w14:paraId="320D21A6" w14:textId="10C2A531" w:rsidR="009D57FB" w:rsidRDefault="00382B79" w:rsidP="00747FE6">
      <w:r w:rsidRPr="00382B79">
        <w:t xml:space="preserve">In the past years </w:t>
      </w:r>
      <w:proofErr w:type="gramStart"/>
      <w:r w:rsidRPr="00382B79">
        <w:t>due to the effect</w:t>
      </w:r>
      <w:proofErr w:type="gramEnd"/>
      <w:r w:rsidRPr="00382B79">
        <w:t xml:space="preserve"> of the pandemic</w:t>
      </w:r>
      <w:r w:rsidR="00EF50D0">
        <w:t>,</w:t>
      </w:r>
      <w:r w:rsidRPr="00382B79">
        <w:t xml:space="preserve"> the use of </w:t>
      </w:r>
      <w:proofErr w:type="spellStart"/>
      <w:r w:rsidRPr="00382B79">
        <w:t>eIDAS</w:t>
      </w:r>
      <w:proofErr w:type="spellEnd"/>
      <w:r w:rsidRPr="00382B79">
        <w:t xml:space="preserve"> electronic identification has increased from 698 authentications in 2020 to 1004 authentications in 2021.</w:t>
      </w:r>
      <w:r w:rsidR="00D833C2">
        <w:t xml:space="preserve"> Similarly, also </w:t>
      </w:r>
      <w:r w:rsidR="00D833C2" w:rsidRPr="00AB7682">
        <w:t>the usage of eSignatures has consistently increased every year</w:t>
      </w:r>
      <w:r w:rsidR="00D833C2">
        <w:t xml:space="preserve"> until reaching </w:t>
      </w:r>
      <w:r w:rsidR="00D833C2" w:rsidRPr="00AB7682">
        <w:t>14 767 288 signatures</w:t>
      </w:r>
      <w:r w:rsidR="00D833C2">
        <w:t xml:space="preserve"> in 2021</w:t>
      </w:r>
      <w:r w:rsidR="003C31C1">
        <w:t xml:space="preserve">. This year also </w:t>
      </w:r>
      <w:r w:rsidR="005325D5" w:rsidRPr="00AB7682">
        <w:t>marked the 15-year anniversary of the electronic signature in Latvia</w:t>
      </w:r>
      <w:r w:rsidR="003C31C1">
        <w:t>.</w:t>
      </w:r>
      <w:r w:rsidR="00AC717B">
        <w:br w:type="page"/>
      </w:r>
    </w:p>
    <w:p w14:paraId="320D21A7" w14:textId="3F051EF3" w:rsidR="009D57FB" w:rsidRDefault="0008234C">
      <w:pPr>
        <w:jc w:val="left"/>
      </w:pPr>
      <w:r>
        <w:rPr>
          <w:noProof/>
        </w:rPr>
        <w:lastRenderedPageBreak/>
        <w:drawing>
          <wp:anchor distT="0" distB="0" distL="114300" distR="114300" simplePos="0" relativeHeight="251685905" behindDoc="1" locked="0" layoutInCell="1" allowOverlap="1" wp14:anchorId="341E0B1F" wp14:editId="2218D864">
            <wp:simplePos x="0" y="0"/>
            <wp:positionH relativeFrom="column">
              <wp:posOffset>-1093808</wp:posOffset>
            </wp:positionH>
            <wp:positionV relativeFrom="paragraph">
              <wp:posOffset>-1257806</wp:posOffset>
            </wp:positionV>
            <wp:extent cx="7560000" cy="11014018"/>
            <wp:effectExtent l="0" t="0" r="3175" b="0"/>
            <wp:wrapNone/>
            <wp:docPr id="11" name="Picture 11"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0" cstate="print">
                      <a:extLst>
                        <a:ext uri="{28A0092B-C50C-407E-A947-70E740481C1C}">
                          <a14:useLocalDpi xmlns:a14="http://schemas.microsoft.com/office/drawing/2010/main" val="0"/>
                        </a:ext>
                      </a:extLst>
                    </a:blip>
                    <a:srcRect l="18383" t="9237" r="6846" b="18142"/>
                    <a:stretch/>
                  </pic:blipFill>
                  <pic:spPr bwMode="auto">
                    <a:xfrm>
                      <a:off x="0" y="0"/>
                      <a:ext cx="7560000" cy="11014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0D21A8" w14:textId="10559A17" w:rsidR="009D57FB" w:rsidRDefault="009D57FB">
      <w:pPr>
        <w:jc w:val="left"/>
      </w:pPr>
    </w:p>
    <w:p w14:paraId="320D21A9" w14:textId="77777777" w:rsidR="009D57FB" w:rsidRDefault="009D57FB">
      <w:pPr>
        <w:jc w:val="left"/>
      </w:pPr>
    </w:p>
    <w:p w14:paraId="320D21AA" w14:textId="77777777" w:rsidR="009D57FB" w:rsidRDefault="009D57FB">
      <w:pPr>
        <w:jc w:val="left"/>
      </w:pPr>
    </w:p>
    <w:p w14:paraId="320D21AB" w14:textId="77777777" w:rsidR="009D57FB" w:rsidRDefault="009D57FB">
      <w:pPr>
        <w:jc w:val="left"/>
      </w:pPr>
    </w:p>
    <w:p w14:paraId="320D21AC" w14:textId="77777777" w:rsidR="009D57FB" w:rsidRDefault="009D57FB">
      <w:pPr>
        <w:jc w:val="left"/>
      </w:pPr>
    </w:p>
    <w:p w14:paraId="320D21AD" w14:textId="77777777" w:rsidR="009D57FB" w:rsidRDefault="00AC717B">
      <w:pPr>
        <w:jc w:val="left"/>
        <w:rPr>
          <w:rFonts w:cs="Yu Mincho Light"/>
          <w:b/>
          <w:color w:val="1EC08A"/>
          <w:kern w:val="32"/>
          <w:sz w:val="32"/>
          <w:szCs w:val="32"/>
        </w:rPr>
      </w:pPr>
      <w:r>
        <w:rPr>
          <w:noProof/>
          <w:color w:val="2B579A"/>
          <w:shd w:val="clear" w:color="auto" w:fill="E6E6E6"/>
          <w:lang w:val="lv-LV" w:eastAsia="lv-LV"/>
        </w:rPr>
        <mc:AlternateContent>
          <mc:Choice Requires="wpg">
            <w:drawing>
              <wp:anchor distT="0" distB="0" distL="114300" distR="114300" simplePos="0" relativeHeight="251658253" behindDoc="0" locked="0" layoutInCell="1" allowOverlap="1" wp14:anchorId="320D2360" wp14:editId="320D2361">
                <wp:simplePos x="0" y="0"/>
                <wp:positionH relativeFrom="column">
                  <wp:posOffset>2439670</wp:posOffset>
                </wp:positionH>
                <wp:positionV relativeFrom="paragraph">
                  <wp:posOffset>1005620</wp:posOffset>
                </wp:positionV>
                <wp:extent cx="4036060" cy="1619885"/>
                <wp:effectExtent l="0" t="19050" r="21590" b="37465"/>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36" name="Text Box 15"/>
                        <wps:cNvSpPr txBox="1">
                          <a:spLocks noChangeArrowheads="1"/>
                        </wps:cNvSpPr>
                        <wps:spPr bwMode="auto">
                          <a:xfrm>
                            <a:off x="5550" y="3578"/>
                            <a:ext cx="6356" cy="2510"/>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20D23A9" w14:textId="77777777" w:rsidR="0088505C" w:rsidRDefault="0088505C">
                              <w:pPr>
                                <w:ind w:left="720"/>
                                <w:jc w:val="right"/>
                                <w:rPr>
                                  <w:color w:val="FFFFFF"/>
                                  <w:sz w:val="48"/>
                                  <w:szCs w:val="32"/>
                                </w:rPr>
                              </w:pPr>
                              <w:r>
                                <w:rPr>
                                  <w:color w:val="FFFFFF"/>
                                  <w:sz w:val="48"/>
                                  <w:szCs w:val="32"/>
                                </w:rPr>
                                <w:t>Digital Public Administration Political Communications</w:t>
                              </w:r>
                            </w:p>
                            <w:p w14:paraId="320D23AA" w14:textId="77777777" w:rsidR="0088505C" w:rsidRDefault="0088505C">
                              <w:pPr>
                                <w:jc w:val="right"/>
                                <w:rPr>
                                  <w:color w:val="FFFFFF"/>
                                  <w:sz w:val="52"/>
                                  <w:szCs w:val="36"/>
                                </w:rPr>
                              </w:pPr>
                            </w:p>
                          </w:txbxContent>
                        </wps:txbx>
                        <wps:bodyPr rot="0" vert="horz" wrap="square" lIns="18000" tIns="46800" rIns="91440" bIns="45720" anchor="t" anchorCtr="0" upright="1">
                          <a:noAutofit/>
                        </wps:bodyPr>
                      </wps:wsp>
                      <wps:wsp>
                        <wps:cNvPr id="37" name="Text Box 16"/>
                        <wps:cNvSpPr txBox="1">
                          <a:spLocks noChangeArrowheads="1"/>
                        </wps:cNvSpPr>
                        <wps:spPr bwMode="auto">
                          <a:xfrm>
                            <a:off x="5813" y="4183"/>
                            <a:ext cx="76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320D23AB" w14:textId="77777777" w:rsidR="0088505C" w:rsidRDefault="0088505C">
                              <w:pPr>
                                <w:rPr>
                                  <w:lang w:val="en-US"/>
                                </w:rPr>
                              </w:pPr>
                              <w:r>
                                <w:rPr>
                                  <w:color w:val="FFFFFF"/>
                                  <w:sz w:val="96"/>
                                  <w:szCs w:val="96"/>
                                  <w:lang w:val="en-US"/>
                                </w:rPr>
                                <w:t>3</w:t>
                              </w:r>
                            </w:p>
                          </w:txbxContent>
                        </wps:txbx>
                        <wps:bodyPr rot="0" vert="horz" wrap="square" lIns="91440" tIns="45720" rIns="91440" bIns="45720" anchor="t" anchorCtr="0" upright="1">
                          <a:spAutoFit/>
                        </wps:bodyPr>
                      </wps:wsp>
                      <wps:wsp>
                        <wps:cNvPr id="38" name="AutoShape 17"/>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20D2360" id="Group 35" o:spid="_x0000_s1037" style="position:absolute;margin-left:192.1pt;margin-top:79.2pt;width:317.8pt;height:127.55pt;z-index:251658253"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">
                <v:shape id="Text Box 15"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" fillcolor="#238dc1" strokecolor="white">
                  <v:stroke opacity="0"/>
                  <v:shadow offset=",5pt"/>
                  <v:textbox inset=".5mm,1.3mm">
                    <w:txbxContent>
                      <w:p w14:paraId="320D23A9" w14:textId="77777777" w:rsidR="0088505C" w:rsidRDefault="0088505C">
                        <w:pPr>
                          <w:ind w:left="720"/>
                          <w:jc w:val="right"/>
                          <w:rPr>
                            <w:color w:val="FFFFFF"/>
                            <w:sz w:val="48"/>
                            <w:szCs w:val="32"/>
                          </w:rPr>
                        </w:pPr>
                        <w:r>
                          <w:rPr>
                            <w:color w:val="FFFFFF"/>
                            <w:sz w:val="48"/>
                            <w:szCs w:val="32"/>
                          </w:rPr>
                          <w:t>Digital Public Administration Political Communications</w:t>
                        </w:r>
                      </w:p>
                      <w:p w14:paraId="320D23AA" w14:textId="77777777" w:rsidR="0088505C" w:rsidRDefault="0088505C">
                        <w:pPr>
                          <w:jc w:val="right"/>
                          <w:rPr>
                            <w:color w:val="FFFFFF"/>
                            <w:sz w:val="52"/>
                            <w:szCs w:val="36"/>
                          </w:rPr>
                        </w:pPr>
                      </w:p>
                    </w:txbxContent>
                  </v:textbox>
                </v:shape>
                <v:shape id="Text Box 16"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DywwAAANsAAAAPAAAAZHJzL2Rvd25yZXYueG1sRI9Ba8JA&#10;FITvBf/D8gq9lLpRQU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iWNQ8sMAAADbAAAADwAA&#10;AAAAAAAAAAAAAAAHAgAAZHJzL2Rvd25yZXYueG1sUEsFBgAAAAADAAMAtwAAAPcCAAAAAA==&#10;" filled="f" stroked="f" strokecolor="#f8f8f8" strokeweight=".25pt">
                  <v:textbox style="mso-fit-shape-to-text:t">
                    <w:txbxContent>
                      <w:p w14:paraId="320D23AB" w14:textId="77777777" w:rsidR="0088505C" w:rsidRDefault="0088505C">
                        <w:pPr>
                          <w:rPr>
                            <w:lang w:val="en-US"/>
                          </w:rPr>
                        </w:pPr>
                        <w:r>
                          <w:rPr>
                            <w:color w:val="FFFFFF"/>
                            <w:sz w:val="96"/>
                            <w:szCs w:val="96"/>
                            <w:lang w:val="en-US"/>
                          </w:rPr>
                          <w:t>3</w:t>
                        </w:r>
                      </w:p>
                    </w:txbxContent>
                  </v:textbox>
                </v:shape>
                <v:shape id="AutoShape 17"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" strokecolor="white" strokeweight="2.5pt">
                  <v:shadow offset=",5pt"/>
                </v:shape>
              </v:group>
            </w:pict>
          </mc:Fallback>
        </mc:AlternateContent>
      </w:r>
      <w:r>
        <w:br w:type="page"/>
      </w:r>
    </w:p>
    <w:p w14:paraId="320D21AE" w14:textId="77777777" w:rsidR="009D57FB" w:rsidRDefault="00AC717B" w:rsidP="006A0577">
      <w:pPr>
        <w:pStyle w:val="Heading1"/>
      </w:pPr>
      <w:bookmarkStart w:id="7" w:name="_Toc87459847"/>
      <w:r>
        <w:lastRenderedPageBreak/>
        <w:t>Digital Public Administration Political Communications</w:t>
      </w:r>
      <w:bookmarkEnd w:id="7"/>
    </w:p>
    <w:p w14:paraId="320D21AF" w14:textId="77777777" w:rsidR="009D57FB" w:rsidRDefault="00AC717B">
      <w:pPr>
        <w:pStyle w:val="Heading2"/>
      </w:pPr>
      <w:bookmarkStart w:id="8" w:name="_Toc1474951"/>
      <w:r>
        <w:t xml:space="preserve">Specific political communications on digital </w:t>
      </w:r>
      <w:bookmarkEnd w:id="8"/>
      <w:r>
        <w:t>public administration</w:t>
      </w:r>
    </w:p>
    <w:p w14:paraId="320D21B0" w14:textId="77777777" w:rsidR="009D57FB" w:rsidRDefault="00AC717B" w:rsidP="00874FB8">
      <w:pPr>
        <w:pStyle w:val="Subtitle"/>
        <w:rPr>
          <w:rFonts w:ascii="Calibri" w:hAnsi="Calibri"/>
          <w:color w:val="auto"/>
          <w:lang w:eastAsia="en-US"/>
        </w:rPr>
      </w:pPr>
      <w:r>
        <w:t>Berlin Declaration on Digital Society and Value-Based Digital Government</w:t>
      </w:r>
    </w:p>
    <w:p w14:paraId="320D21B1" w14:textId="77777777" w:rsidR="009D57FB" w:rsidRDefault="00AC717B">
      <w:r>
        <w:t xml:space="preserve">In December 2020, the Latvian government signed the </w:t>
      </w:r>
      <w:hyperlink r:id="rId51" w:history="1">
        <w:r>
          <w:rPr>
            <w:rStyle w:val="Hyperlink"/>
          </w:rPr>
          <w:t>Berlin Declaration on Digital Society and Value-Based Digital Government</w:t>
        </w:r>
      </w:hyperlink>
      <w:r>
        <w:t>, thus re-affirming its commitment – together with other EU Member States – to foster digital transformation in order to allow citizens and businesses to harness the benefits and opportunities offered by modern digital technologies. The Declaration aims to contribute to a value-based digital transformation by addressing and strengthening digital participation and digital inclusion in European societies.</w:t>
      </w:r>
    </w:p>
    <w:p w14:paraId="320D21B2" w14:textId="60119B17" w:rsidR="009D57FB" w:rsidRDefault="00AC717B" w:rsidP="00874FB8">
      <w:pPr>
        <w:pStyle w:val="Subtitle"/>
      </w:pPr>
      <w:r>
        <w:t>Digital Transformation Guidelines 2021</w:t>
      </w:r>
      <w:r w:rsidR="00DD77FC" w:rsidRPr="00DD77FC">
        <w:t>–</w:t>
      </w:r>
      <w:r>
        <w:t>2027</w:t>
      </w:r>
    </w:p>
    <w:p w14:paraId="320D21B3" w14:textId="5B6C5512" w:rsidR="009D57FB" w:rsidRDefault="00AC717B">
      <w:pPr>
        <w:spacing w:line="257" w:lineRule="auto"/>
        <w:rPr>
          <w:rFonts w:eastAsia="Verdana" w:cs="Verdana"/>
          <w:szCs w:val="20"/>
        </w:rPr>
      </w:pPr>
      <w:r>
        <w:rPr>
          <w:rFonts w:eastAsia="Verdana" w:cs="Verdana"/>
          <w:szCs w:val="20"/>
        </w:rPr>
        <w:t xml:space="preserve">The </w:t>
      </w:r>
      <w:hyperlink r:id="rId52" w:history="1">
        <w:r w:rsidRPr="001B5870">
          <w:rPr>
            <w:rStyle w:val="Hyperlink"/>
            <w:rFonts w:eastAsia="Verdana" w:cs="Verdana"/>
            <w:szCs w:val="20"/>
          </w:rPr>
          <w:t>Digital Transformation Guidelines 2021</w:t>
        </w:r>
        <w:r w:rsidR="00DD77FC" w:rsidRPr="00DD77FC">
          <w:rPr>
            <w:rStyle w:val="Hyperlink"/>
            <w:rFonts w:eastAsia="Verdana" w:cs="Verdana"/>
            <w:szCs w:val="20"/>
          </w:rPr>
          <w:t>–</w:t>
        </w:r>
        <w:r w:rsidRPr="001B5870">
          <w:rPr>
            <w:rStyle w:val="Hyperlink"/>
            <w:rFonts w:eastAsia="Verdana" w:cs="Verdana"/>
            <w:szCs w:val="20"/>
          </w:rPr>
          <w:t>2027</w:t>
        </w:r>
      </w:hyperlink>
      <w:r>
        <w:rPr>
          <w:rFonts w:eastAsia="Verdana" w:cs="Verdana"/>
          <w:szCs w:val="20"/>
        </w:rPr>
        <w:t xml:space="preserve"> entered into force in July 2021. The document continues the digitalisation policy set out in the ‘</w:t>
      </w:r>
      <w:hyperlink r:id="rId53" w:history="1">
        <w:r>
          <w:rPr>
            <w:rStyle w:val="Hyperlink"/>
            <w:rFonts w:eastAsia="Verdana" w:cs="Verdana"/>
            <w:szCs w:val="20"/>
          </w:rPr>
          <w:t>Information Society Development Strategy 2014</w:t>
        </w:r>
        <w:r w:rsidR="00DD77FC" w:rsidRPr="00DD77FC">
          <w:rPr>
            <w:rStyle w:val="Hyperlink"/>
            <w:rFonts w:eastAsia="Verdana" w:cs="Verdana"/>
            <w:szCs w:val="20"/>
          </w:rPr>
          <w:t>–</w:t>
        </w:r>
        <w:r>
          <w:rPr>
            <w:rStyle w:val="Hyperlink"/>
            <w:rFonts w:eastAsia="Verdana" w:cs="Verdana"/>
            <w:szCs w:val="20"/>
          </w:rPr>
          <w:t>2020</w:t>
        </w:r>
      </w:hyperlink>
      <w:r>
        <w:rPr>
          <w:rFonts w:eastAsia="Verdana" w:cs="Verdana"/>
          <w:szCs w:val="20"/>
        </w:rPr>
        <w:t xml:space="preserve">’. The new digital strategy defines priority </w:t>
      </w:r>
      <w:r w:rsidR="00DD77FC">
        <w:rPr>
          <w:rFonts w:eastAsia="Verdana" w:cs="Verdana"/>
          <w:szCs w:val="20"/>
        </w:rPr>
        <w:t xml:space="preserve">axes </w:t>
      </w:r>
      <w:r>
        <w:rPr>
          <w:rFonts w:eastAsia="Verdana" w:cs="Verdana"/>
          <w:szCs w:val="20"/>
        </w:rPr>
        <w:t xml:space="preserve">for action, also for the digital transformation of the economy. The government platforms, processes and services are an integral part of the national digital infrastructure. In addition, data should become integrated assets to </w:t>
      </w:r>
      <w:r w:rsidR="00DD77FC">
        <w:rPr>
          <w:rFonts w:eastAsia="Verdana" w:cs="Verdana"/>
          <w:szCs w:val="20"/>
        </w:rPr>
        <w:t xml:space="preserve">further </w:t>
      </w:r>
      <w:r>
        <w:rPr>
          <w:rFonts w:eastAsia="Verdana" w:cs="Verdana"/>
          <w:szCs w:val="20"/>
        </w:rPr>
        <w:t>stimulate</w:t>
      </w:r>
      <w:r w:rsidR="00DD77FC">
        <w:rPr>
          <w:rFonts w:eastAsia="Verdana" w:cs="Verdana"/>
          <w:szCs w:val="20"/>
        </w:rPr>
        <w:t xml:space="preserve"> the</w:t>
      </w:r>
      <w:r>
        <w:rPr>
          <w:rFonts w:eastAsia="Verdana" w:cs="Verdana"/>
          <w:szCs w:val="20"/>
        </w:rPr>
        <w:t xml:space="preserve"> development of the digital economy, with open government digital platforms becoming catalysts </w:t>
      </w:r>
      <w:proofErr w:type="gramStart"/>
      <w:r w:rsidR="00DD77FC">
        <w:rPr>
          <w:rFonts w:eastAsia="Verdana" w:cs="Verdana"/>
          <w:szCs w:val="20"/>
        </w:rPr>
        <w:t xml:space="preserve">in particular </w:t>
      </w:r>
      <w:r>
        <w:rPr>
          <w:rFonts w:eastAsia="Verdana" w:cs="Verdana"/>
          <w:szCs w:val="20"/>
        </w:rPr>
        <w:t>for</w:t>
      </w:r>
      <w:proofErr w:type="gramEnd"/>
      <w:r>
        <w:rPr>
          <w:rFonts w:eastAsia="Verdana" w:cs="Verdana"/>
          <w:szCs w:val="20"/>
        </w:rPr>
        <w:t xml:space="preserve"> the digitalisation of small and medium-sized enterprises (SMEs).</w:t>
      </w:r>
    </w:p>
    <w:p w14:paraId="320D21B4" w14:textId="397DD904" w:rsidR="009D57FB" w:rsidRDefault="00AC717B">
      <w:pPr>
        <w:spacing w:line="257" w:lineRule="auto"/>
        <w:rPr>
          <w:rFonts w:eastAsia="Verdana" w:cs="Verdana"/>
          <w:szCs w:val="20"/>
        </w:rPr>
      </w:pPr>
      <w:r>
        <w:rPr>
          <w:rFonts w:eastAsia="Verdana" w:cs="Verdana"/>
          <w:szCs w:val="20"/>
        </w:rPr>
        <w:t xml:space="preserve">The guidelines </w:t>
      </w:r>
      <w:r w:rsidR="00DD77FC">
        <w:rPr>
          <w:rFonts w:eastAsia="Verdana" w:cs="Verdana"/>
          <w:szCs w:val="20"/>
        </w:rPr>
        <w:t>indicate</w:t>
      </w:r>
      <w:r>
        <w:rPr>
          <w:rFonts w:eastAsia="Verdana" w:cs="Verdana"/>
          <w:szCs w:val="20"/>
        </w:rPr>
        <w:t xml:space="preserve"> five </w:t>
      </w:r>
      <w:r w:rsidR="00DD77FC">
        <w:rPr>
          <w:rFonts w:eastAsia="Verdana" w:cs="Verdana"/>
          <w:szCs w:val="20"/>
        </w:rPr>
        <w:t xml:space="preserve">lines of action </w:t>
      </w:r>
      <w:r>
        <w:rPr>
          <w:rFonts w:eastAsia="Verdana" w:cs="Verdana"/>
          <w:szCs w:val="20"/>
        </w:rPr>
        <w:t xml:space="preserve">and cover all key aspects of the digital societal breakthrough: </w:t>
      </w:r>
      <w:r w:rsidR="00DD77FC">
        <w:rPr>
          <w:rFonts w:eastAsia="Verdana" w:cs="Verdana"/>
          <w:szCs w:val="20"/>
        </w:rPr>
        <w:t xml:space="preserve">(i) </w:t>
      </w:r>
      <w:r>
        <w:rPr>
          <w:rFonts w:eastAsia="Verdana" w:cs="Verdana"/>
          <w:szCs w:val="20"/>
        </w:rPr>
        <w:t xml:space="preserve">digital skills and education; </w:t>
      </w:r>
      <w:r w:rsidR="00DD77FC">
        <w:rPr>
          <w:rFonts w:eastAsia="Verdana" w:cs="Verdana"/>
          <w:szCs w:val="20"/>
        </w:rPr>
        <w:t xml:space="preserve">(ii) </w:t>
      </w:r>
      <w:r>
        <w:rPr>
          <w:rFonts w:eastAsia="Verdana" w:cs="Verdana"/>
          <w:szCs w:val="20"/>
        </w:rPr>
        <w:t xml:space="preserve">digital security and credibility; </w:t>
      </w:r>
      <w:r w:rsidR="00DD77FC">
        <w:rPr>
          <w:rFonts w:eastAsia="Verdana" w:cs="Verdana"/>
          <w:szCs w:val="20"/>
        </w:rPr>
        <w:t xml:space="preserve">(iii) </w:t>
      </w:r>
      <w:r>
        <w:rPr>
          <w:rFonts w:eastAsia="Verdana" w:cs="Verdana"/>
          <w:szCs w:val="20"/>
        </w:rPr>
        <w:t>access to telecommunications and services;</w:t>
      </w:r>
      <w:r w:rsidR="00DD77FC">
        <w:rPr>
          <w:rFonts w:eastAsia="Verdana" w:cs="Verdana"/>
          <w:szCs w:val="20"/>
        </w:rPr>
        <w:t xml:space="preserve"> (iv)</w:t>
      </w:r>
      <w:r>
        <w:rPr>
          <w:rFonts w:eastAsia="Verdana" w:cs="Verdana"/>
          <w:szCs w:val="20"/>
        </w:rPr>
        <w:t xml:space="preserve"> digital transformation of the economy (including public administration); and </w:t>
      </w:r>
      <w:r w:rsidR="00DD77FC">
        <w:rPr>
          <w:rFonts w:eastAsia="Verdana" w:cs="Verdana"/>
          <w:szCs w:val="20"/>
        </w:rPr>
        <w:t xml:space="preserve">(v) </w:t>
      </w:r>
      <w:r>
        <w:rPr>
          <w:rFonts w:eastAsia="Verdana" w:cs="Verdana"/>
          <w:szCs w:val="20"/>
        </w:rPr>
        <w:t>information communication technology innovation, and commercialisation industry and ICT science.</w:t>
      </w:r>
    </w:p>
    <w:p w14:paraId="320D21B5" w14:textId="2BFB47B2" w:rsidR="009D57FB" w:rsidRDefault="00AC717B" w:rsidP="00874FB8">
      <w:pPr>
        <w:pStyle w:val="Subtitle"/>
      </w:pPr>
      <w:bookmarkStart w:id="9" w:name="_Hlk71096240"/>
      <w:r>
        <w:t xml:space="preserve">Report on a New </w:t>
      </w:r>
      <w:r w:rsidR="00DD77FC">
        <w:t>P</w:t>
      </w:r>
      <w:r>
        <w:t>ublic Administration Services System Provision</w:t>
      </w:r>
    </w:p>
    <w:p w14:paraId="320D21B6" w14:textId="1C6B1D57" w:rsidR="009D57FB" w:rsidRDefault="00AC717B">
      <w:r>
        <w:t>In March 2021, a project for the conceptual report ‘</w:t>
      </w:r>
      <w:hyperlink r:id="rId54" w:history="1">
        <w:r>
          <w:rPr>
            <w:rStyle w:val="Hyperlink"/>
          </w:rPr>
          <w:t xml:space="preserve">A </w:t>
        </w:r>
        <w:r w:rsidR="00274115">
          <w:rPr>
            <w:rStyle w:val="Hyperlink"/>
          </w:rPr>
          <w:t>N</w:t>
        </w:r>
        <w:r>
          <w:rPr>
            <w:rStyle w:val="Hyperlink"/>
          </w:rPr>
          <w:t xml:space="preserve">ew </w:t>
        </w:r>
        <w:r w:rsidR="00274115">
          <w:rPr>
            <w:rStyle w:val="Hyperlink"/>
          </w:rPr>
          <w:t>P</w:t>
        </w:r>
        <w:r>
          <w:rPr>
            <w:rStyle w:val="Hyperlink"/>
          </w:rPr>
          <w:t xml:space="preserve">ublic </w:t>
        </w:r>
        <w:r w:rsidR="00274115">
          <w:rPr>
            <w:rStyle w:val="Hyperlink"/>
          </w:rPr>
          <w:t>A</w:t>
        </w:r>
        <w:r>
          <w:rPr>
            <w:rStyle w:val="Hyperlink"/>
          </w:rPr>
          <w:t xml:space="preserve">dministration </w:t>
        </w:r>
        <w:r w:rsidR="00274115">
          <w:rPr>
            <w:rStyle w:val="Hyperlink"/>
          </w:rPr>
          <w:t>S</w:t>
        </w:r>
        <w:r>
          <w:rPr>
            <w:rStyle w:val="Hyperlink"/>
          </w:rPr>
          <w:t xml:space="preserve">ervices </w:t>
        </w:r>
        <w:r w:rsidR="00274115">
          <w:rPr>
            <w:rStyle w:val="Hyperlink"/>
          </w:rPr>
          <w:t>S</w:t>
        </w:r>
        <w:r>
          <w:rPr>
            <w:rStyle w:val="Hyperlink"/>
          </w:rPr>
          <w:t xml:space="preserve">ystem </w:t>
        </w:r>
        <w:r w:rsidR="00274115">
          <w:rPr>
            <w:rStyle w:val="Hyperlink"/>
          </w:rPr>
          <w:t>P</w:t>
        </w:r>
        <w:r>
          <w:rPr>
            <w:rStyle w:val="Hyperlink"/>
          </w:rPr>
          <w:t>rovision</w:t>
        </w:r>
      </w:hyperlink>
      <w:r>
        <w:t xml:space="preserve">’ was submitted to the Cabinet of Ministers. </w:t>
      </w:r>
      <w:proofErr w:type="gramStart"/>
      <w:r>
        <w:t>On the basis of</w:t>
      </w:r>
      <w:proofErr w:type="gramEnd"/>
      <w:r>
        <w:t xml:space="preserve"> the report, the Latvian government is planning to establish 587 Unified Customer Service Centres in municipalities by 2023. The centres, located mostly in libraries in each parish, </w:t>
      </w:r>
      <w:r w:rsidR="00274115">
        <w:t xml:space="preserve">will </w:t>
      </w:r>
      <w:r>
        <w:t>allow citizens to access public administration services and contribute to public consultation activities in suitably equipped rooms, either with the assistance of trained employees or independently.</w:t>
      </w:r>
      <w:bookmarkEnd w:id="9"/>
    </w:p>
    <w:p w14:paraId="320D21B7" w14:textId="29EF07C7" w:rsidR="009D57FB" w:rsidRDefault="00AC717B" w:rsidP="00874FB8">
      <w:pPr>
        <w:pStyle w:val="Subtitle"/>
      </w:pPr>
      <w:r>
        <w:t>Public Service Development Plan 2020</w:t>
      </w:r>
      <w:r w:rsidR="00274115" w:rsidRPr="00DD77FC">
        <w:t>–</w:t>
      </w:r>
      <w:r>
        <w:t>2023</w:t>
      </w:r>
    </w:p>
    <w:p w14:paraId="320D21B8" w14:textId="7B76F5CC" w:rsidR="009D57FB" w:rsidRDefault="00AC717B">
      <w:r>
        <w:t xml:space="preserve">On 4 February 2020, the Cabinet of Ministers adopted the </w:t>
      </w:r>
      <w:r w:rsidR="00274115">
        <w:t>‘</w:t>
      </w:r>
      <w:hyperlink r:id="rId55" w:history="1">
        <w:r>
          <w:rPr>
            <w:rStyle w:val="Hyperlink"/>
          </w:rPr>
          <w:t>Public Service Development Plan 2020</w:t>
        </w:r>
        <w:r w:rsidR="00E62A80" w:rsidRPr="00E62A80">
          <w:rPr>
            <w:rStyle w:val="Hyperlink"/>
          </w:rPr>
          <w:t>–</w:t>
        </w:r>
        <w:r>
          <w:rPr>
            <w:rStyle w:val="Hyperlink"/>
          </w:rPr>
          <w:t>2023</w:t>
        </w:r>
      </w:hyperlink>
      <w:r w:rsidR="00274115">
        <w:rPr>
          <w:rStyle w:val="Hyperlink"/>
        </w:rPr>
        <w:t>’</w:t>
      </w:r>
      <w:r>
        <w:t xml:space="preserve"> that strengthens personalised and innovative public administration services. The plan implements a number of fundamental changes in the provision of public services</w:t>
      </w:r>
      <w:r w:rsidR="00274115">
        <w:t>:</w:t>
      </w:r>
      <w:r>
        <w:t xml:space="preserve"> promoting proactive instead of reactive service provision</w:t>
      </w:r>
      <w:r w:rsidR="00274115">
        <w:t>;</w:t>
      </w:r>
      <w:r>
        <w:t xml:space="preserve"> user-oriented services according to the needs of citizens and businesses</w:t>
      </w:r>
      <w:r w:rsidR="00274115">
        <w:t>;</w:t>
      </w:r>
      <w:r>
        <w:t xml:space="preserve"> </w:t>
      </w:r>
      <w:r w:rsidR="00274115">
        <w:t xml:space="preserve">an </w:t>
      </w:r>
      <w:r>
        <w:t>integrated approach in service design and provision</w:t>
      </w:r>
      <w:r w:rsidR="00274115">
        <w:t>;</w:t>
      </w:r>
      <w:r>
        <w:t xml:space="preserve"> cross-border services instead of national oriented services</w:t>
      </w:r>
      <w:r w:rsidR="00274115">
        <w:t>;</w:t>
      </w:r>
      <w:r>
        <w:t xml:space="preserve"> </w:t>
      </w:r>
      <w:proofErr w:type="gramStart"/>
      <w:r>
        <w:t>and</w:t>
      </w:r>
      <w:r w:rsidR="00274115">
        <w:t>,</w:t>
      </w:r>
      <w:proofErr w:type="gramEnd"/>
      <w:r>
        <w:t xml:space="preserve"> the provision of digital public administration services.</w:t>
      </w:r>
    </w:p>
    <w:p w14:paraId="320D21B9" w14:textId="77777777" w:rsidR="009D57FB" w:rsidRDefault="00AC717B">
      <w:pPr>
        <w:pStyle w:val="Heading2"/>
      </w:pPr>
      <w:bookmarkStart w:id="10" w:name="_Toc1474959"/>
      <w:bookmarkStart w:id="11" w:name="_Toc1474952"/>
      <w:r>
        <w:lastRenderedPageBreak/>
        <w:t>Interoperability</w:t>
      </w:r>
      <w:bookmarkEnd w:id="10"/>
    </w:p>
    <w:p w14:paraId="320D21BA" w14:textId="77777777" w:rsidR="009D57FB" w:rsidRDefault="00AC717B" w:rsidP="00874FB8">
      <w:pPr>
        <w:pStyle w:val="Subtitle"/>
        <w:rPr>
          <w:strike/>
        </w:rPr>
      </w:pPr>
      <w:r>
        <w:t>Conceptual Architecture of Public Administration Information Systems</w:t>
      </w:r>
    </w:p>
    <w:p w14:paraId="320D21BB" w14:textId="1DC0830E" w:rsidR="009D57FB" w:rsidRDefault="00AC717B">
      <w:pPr>
        <w:keepNext/>
      </w:pPr>
      <w:r>
        <w:t xml:space="preserve">On 10 March 2015, the Cabinet of Ministers approved the </w:t>
      </w:r>
      <w:hyperlink r:id="rId56" w:history="1">
        <w:r>
          <w:rPr>
            <w:rStyle w:val="Hyperlink"/>
          </w:rPr>
          <w:t>Conceptual Architecture of Public Administration Information Systems</w:t>
        </w:r>
      </w:hyperlink>
      <w:r>
        <w:t xml:space="preserve">. The Conceptual Architecture is developed in accordance with the enterprise architecture modelling approach, covering processes (organisation), information (data), applications (systems) and technology (ICT infrastructure) aspects of public information systems. The Conceptual Architecture defines the long-term vision for the development of public administrations and public service infrastructures, and consists of 40 recommendations, including references to more </w:t>
      </w:r>
      <w:proofErr w:type="gramStart"/>
      <w:r>
        <w:t>particular reusable</w:t>
      </w:r>
      <w:proofErr w:type="gramEnd"/>
      <w:r>
        <w:t xml:space="preserve"> platforms, services and reference models. On 7 January 2018, the Cabinet of Ministers adopted an </w:t>
      </w:r>
      <w:hyperlink r:id="rId57" w:history="1">
        <w:r>
          <w:rPr>
            <w:rStyle w:val="Hyperlink"/>
          </w:rPr>
          <w:t>Informative Statement</w:t>
        </w:r>
      </w:hyperlink>
      <w:r>
        <w:t xml:space="preserve"> on Progress in the implementation of the Conceptual Architecture. In addition to the progress report</w:t>
      </w:r>
      <w:r w:rsidR="00274115">
        <w:t>,</w:t>
      </w:r>
      <w:r>
        <w:t xml:space="preserve"> </w:t>
      </w:r>
      <w:r w:rsidR="00274115">
        <w:t xml:space="preserve">which </w:t>
      </w:r>
      <w:r>
        <w:t>describ</w:t>
      </w:r>
      <w:r w:rsidR="00274115">
        <w:t>es</w:t>
      </w:r>
      <w:r>
        <w:t xml:space="preserve"> the implementation of recommendations and particular shared platforms, it contains the National Interoperability Framework document as an Annex. The purpose of the informative statement is to better align the contents of the Conceptual Architecture with the European Interoperability Framework (EIF). </w:t>
      </w:r>
    </w:p>
    <w:p w14:paraId="320D21BC" w14:textId="77777777" w:rsidR="009D57FB" w:rsidRDefault="00AC717B">
      <w:pPr>
        <w:pStyle w:val="Heading2"/>
      </w:pPr>
      <w:r>
        <w:t>Key enablers</w:t>
      </w:r>
      <w:bookmarkEnd w:id="11"/>
    </w:p>
    <w:p w14:paraId="320D21BD" w14:textId="77777777" w:rsidR="009D57FB" w:rsidRDefault="00AC717B">
      <w:pPr>
        <w:pStyle w:val="Heading3"/>
      </w:pPr>
      <w:bookmarkStart w:id="12" w:name="_Toc1474953"/>
      <w:r>
        <w:t>Access to public information</w:t>
      </w:r>
      <w:bookmarkEnd w:id="12"/>
    </w:p>
    <w:p w14:paraId="320D21BE" w14:textId="44A8295B" w:rsidR="009D57FB" w:rsidRDefault="00267D3C" w:rsidP="00874FB8">
      <w:pPr>
        <w:pStyle w:val="Subtitle"/>
        <w:rPr>
          <w:strike/>
        </w:rPr>
      </w:pPr>
      <w:r>
        <w:t xml:space="preserve">Fifth </w:t>
      </w:r>
      <w:r w:rsidR="00AC717B">
        <w:t xml:space="preserve">National Action Plan </w:t>
      </w:r>
      <w:r w:rsidR="004D5820">
        <w:t>2022-2025</w:t>
      </w:r>
    </w:p>
    <w:p w14:paraId="320D21BF" w14:textId="44D90E2C" w:rsidR="009D57FB" w:rsidRDefault="00AC717B">
      <w:r>
        <w:t>On 1</w:t>
      </w:r>
      <w:r w:rsidR="00267D3C">
        <w:t>0</w:t>
      </w:r>
      <w:r>
        <w:t xml:space="preserve"> February 202</w:t>
      </w:r>
      <w:r w:rsidR="00267D3C">
        <w:t>2</w:t>
      </w:r>
      <w:r>
        <w:t xml:space="preserve">, the Cabinet of Ministers approved the </w:t>
      </w:r>
      <w:hyperlink r:id="rId58" w:history="1">
        <w:r w:rsidR="009A25BC" w:rsidRPr="00F6592C">
          <w:rPr>
            <w:rStyle w:val="Hyperlink"/>
          </w:rPr>
          <w:t xml:space="preserve">Fifth </w:t>
        </w:r>
        <w:r w:rsidR="005A5BD0" w:rsidRPr="00F6592C">
          <w:rPr>
            <w:rStyle w:val="Hyperlink"/>
          </w:rPr>
          <w:t>National Open Govern</w:t>
        </w:r>
        <w:r w:rsidR="001A7B01">
          <w:rPr>
            <w:rStyle w:val="Hyperlink"/>
          </w:rPr>
          <w:t>ment</w:t>
        </w:r>
        <w:r w:rsidR="005A5BD0" w:rsidRPr="00F6592C">
          <w:rPr>
            <w:rStyle w:val="Hyperlink"/>
          </w:rPr>
          <w:t xml:space="preserve"> Action Plan 2022-2025</w:t>
        </w:r>
      </w:hyperlink>
      <w:hyperlink r:id="rId59" w:history="1"/>
      <w:r>
        <w:t xml:space="preserve"> to contribute to foster a global culture of open government within the Open Government Partnership. The plan sets out concrete steps across a broad range of issues and aims to facilitate open governance </w:t>
      </w:r>
      <w:proofErr w:type="gramStart"/>
      <w:r>
        <w:t>in order to</w:t>
      </w:r>
      <w:proofErr w:type="gramEnd"/>
      <w:r>
        <w:t xml:space="preserve"> take advantage of openness, accountability and public participation facilitated by digitalisation and innovation.</w:t>
      </w:r>
    </w:p>
    <w:p w14:paraId="320D21C0" w14:textId="77777777" w:rsidR="009D57FB" w:rsidRDefault="00AC717B">
      <w:r>
        <w:t>The plan creates a single framework for open governance initiatives in different sectors and policy areas in Latvia, to foster the openness and accountability of the government by increasing citizens’ participation and trust in the public administration.</w:t>
      </w:r>
    </w:p>
    <w:p w14:paraId="320D21C1" w14:textId="076FFF45" w:rsidR="009D57FB" w:rsidRDefault="00AC717B">
      <w:r>
        <w:t xml:space="preserve">To promote open governance in Latvia, the </w:t>
      </w:r>
      <w:r w:rsidR="00274115">
        <w:t>p</w:t>
      </w:r>
      <w:r>
        <w:t xml:space="preserve">lan includes six commitments focused on </w:t>
      </w:r>
      <w:r w:rsidR="00274115">
        <w:t xml:space="preserve">promoting </w:t>
      </w:r>
      <w:r>
        <w:t xml:space="preserve">cooperation between public institutions and society, as well as facilitating the use of open data. The commitments </w:t>
      </w:r>
      <w:proofErr w:type="gramStart"/>
      <w:r>
        <w:t>include:</w:t>
      </w:r>
      <w:proofErr w:type="gramEnd"/>
      <w:r>
        <w:t xml:space="preserve"> improving openness of public procurements and contracts; opening datasets relevant to freedom of information; improv</w:t>
      </w:r>
      <w:r w:rsidR="00274115">
        <w:t>ing</w:t>
      </w:r>
      <w:r>
        <w:t xml:space="preserve"> regulation on representation of interests and lobbying; facilitating open governance in municipalities; </w:t>
      </w:r>
      <w:r w:rsidR="00274115">
        <w:t xml:space="preserve">assuring </w:t>
      </w:r>
      <w:r>
        <w:t>effective public participation in reform processes and societal challenges; and anti-corruption measures.</w:t>
      </w:r>
    </w:p>
    <w:p w14:paraId="320D21C2" w14:textId="77777777" w:rsidR="009D57FB" w:rsidRDefault="00AC717B">
      <w:pPr>
        <w:rPr>
          <w:rFonts w:eastAsia="Yu Mincho Light" w:cs="Yu Mincho Light"/>
          <w:color w:val="00B0F0"/>
          <w:sz w:val="22"/>
          <w:szCs w:val="22"/>
        </w:rPr>
      </w:pPr>
      <w:r>
        <w:t xml:space="preserve">The plan promotes the reuse of Latvia’s open government best practices by other Open Government Partnership countries and global partners. </w:t>
      </w:r>
    </w:p>
    <w:p w14:paraId="320D21C3" w14:textId="77777777" w:rsidR="009D57FB" w:rsidRDefault="00AC717B" w:rsidP="00874FB8">
      <w:pPr>
        <w:pStyle w:val="Subtitle"/>
        <w:rPr>
          <w:strike/>
        </w:rPr>
      </w:pPr>
      <w:r>
        <w:t>National Open Data Strategy</w:t>
      </w:r>
    </w:p>
    <w:p w14:paraId="320D21C4" w14:textId="77777777" w:rsidR="009D57FB" w:rsidRDefault="00AC717B">
      <w:r>
        <w:t>On</w:t>
      </w:r>
      <w:r>
        <w:rPr>
          <w:rFonts w:eastAsia="Yu Mincho Light" w:cs="Yu Mincho Light"/>
          <w:sz w:val="22"/>
          <w:szCs w:val="22"/>
        </w:rPr>
        <w:t xml:space="preserve"> </w:t>
      </w:r>
      <w:r>
        <w:rPr>
          <w:rFonts w:eastAsia="Yu Mincho Light" w:cs="Yu Mincho Light"/>
        </w:rPr>
        <w:t>20</w:t>
      </w:r>
      <w:r>
        <w:rPr>
          <w:rFonts w:eastAsia="Yu Mincho Light" w:cs="Yu Mincho Light"/>
          <w:sz w:val="22"/>
          <w:szCs w:val="22"/>
        </w:rPr>
        <w:t xml:space="preserve"> </w:t>
      </w:r>
      <w:r>
        <w:rPr>
          <w:rFonts w:eastAsia="Yu Mincho Light" w:cs="Yu Mincho Light"/>
        </w:rPr>
        <w:t xml:space="preserve">August 2019, the Cabinet of Ministers adopted the </w:t>
      </w:r>
      <w:hyperlink r:id="rId60" w:history="1">
        <w:r>
          <w:rPr>
            <w:rStyle w:val="Hyperlink"/>
            <w:rFonts w:eastAsia="Yu Mincho Light" w:cs="Yu Mincho Light"/>
          </w:rPr>
          <w:t>National Open Data Strategy</w:t>
        </w:r>
      </w:hyperlink>
      <w:r>
        <w:rPr>
          <w:rFonts w:eastAsia="Yu Mincho Light" w:cs="Yu Mincho Light"/>
        </w:rPr>
        <w:t>. In general, efforts are made to strengthen democracy and move towards an open society that wants to trust its institutions; the ambitions of the Latvian government are to introduce an expanded policy of openness and transparency in the State administration. This is a step towards promoting and developing a digital society and is one of the main objectives of a data-based society initiative.</w:t>
      </w:r>
    </w:p>
    <w:p w14:paraId="320D21C5" w14:textId="77777777" w:rsidR="009D57FB" w:rsidRDefault="00AC717B">
      <w:pPr>
        <w:rPr>
          <w:rFonts w:eastAsia="Yu Mincho Light" w:cs="Yu Mincho Light"/>
          <w:sz w:val="22"/>
          <w:szCs w:val="22"/>
        </w:rPr>
      </w:pPr>
      <w:r>
        <w:rPr>
          <w:rFonts w:eastAsia="Yu Mincho Light" w:cs="Yu Mincho Light"/>
          <w:szCs w:val="20"/>
        </w:rPr>
        <w:t xml:space="preserve">The Latvian Open Data Strategy describes the situation of open data in Latvia at the beginning of 2019, explains the establishment of principles for the implementation of the Open Data Strategy, describes the benefits and challenges of publishing data, and </w:t>
      </w:r>
      <w:r>
        <w:rPr>
          <w:rFonts w:eastAsia="Yu Mincho Light" w:cs="Yu Mincho Light"/>
          <w:szCs w:val="20"/>
        </w:rPr>
        <w:lastRenderedPageBreak/>
        <w:t>the factors affecting international innovation in the field of open data. Finally, it sets out the goals for the implementation of Open Data Strategy principles and actions.</w:t>
      </w:r>
    </w:p>
    <w:p w14:paraId="320D21C6" w14:textId="2745271D" w:rsidR="009D57FB" w:rsidRDefault="00AC717B">
      <w:pPr>
        <w:rPr>
          <w:rFonts w:eastAsia="Yu Mincho Light" w:cs="Yu Mincho Light"/>
          <w:sz w:val="22"/>
          <w:szCs w:val="22"/>
        </w:rPr>
      </w:pPr>
      <w:r>
        <w:rPr>
          <w:rFonts w:eastAsia="Yu Mincho Light" w:cs="Yu Mincho Light"/>
          <w:szCs w:val="20"/>
        </w:rPr>
        <w:t xml:space="preserve">The strategy shall apply to public administrations, authorities under their responsibility and supervision, local authorities, as well as legal and natural persons of private law (hereinafter referred to collectively as </w:t>
      </w:r>
      <w:r w:rsidR="00780FB4">
        <w:rPr>
          <w:rFonts w:eastAsia="Yu Mincho Light" w:cs="Yu Mincho Light"/>
          <w:szCs w:val="20"/>
        </w:rPr>
        <w:t>‘</w:t>
      </w:r>
      <w:r>
        <w:rPr>
          <w:rFonts w:eastAsia="Yu Mincho Light" w:cs="Yu Mincho Light"/>
          <w:szCs w:val="20"/>
        </w:rPr>
        <w:t>authorities</w:t>
      </w:r>
      <w:r w:rsidR="00780FB4">
        <w:rPr>
          <w:rFonts w:eastAsia="Yu Mincho Light" w:cs="Yu Mincho Light"/>
          <w:szCs w:val="20"/>
        </w:rPr>
        <w:t>’</w:t>
      </w:r>
      <w:r>
        <w:rPr>
          <w:rFonts w:eastAsia="Yu Mincho Light" w:cs="Yu Mincho Light"/>
          <w:szCs w:val="20"/>
        </w:rPr>
        <w:t xml:space="preserve">) to which the performance of public administration tasks has been delegated, to the extent of the delegation. In particular, the strategy covers all public administrations, including economic operators, </w:t>
      </w:r>
      <w:proofErr w:type="gramStart"/>
      <w:r>
        <w:rPr>
          <w:rFonts w:eastAsia="Yu Mincho Light" w:cs="Yu Mincho Light"/>
          <w:szCs w:val="20"/>
        </w:rPr>
        <w:t>associations</w:t>
      </w:r>
      <w:proofErr w:type="gramEnd"/>
      <w:r>
        <w:rPr>
          <w:rFonts w:eastAsia="Yu Mincho Light" w:cs="Yu Mincho Light"/>
          <w:szCs w:val="20"/>
        </w:rPr>
        <w:t xml:space="preserve"> and foundations, which perform public sector tasks on a public mission and directly relate to specific delegated public administration tasks.</w:t>
      </w:r>
    </w:p>
    <w:p w14:paraId="320D21C7" w14:textId="77777777" w:rsidR="009D57FB" w:rsidRDefault="00AC717B">
      <w:pPr>
        <w:rPr>
          <w:rFonts w:eastAsia="Yu Mincho Light" w:cs="Yu Mincho Light"/>
          <w:szCs w:val="20"/>
        </w:rPr>
      </w:pPr>
      <w:r>
        <w:rPr>
          <w:rFonts w:eastAsia="Yu Mincho Light" w:cs="Yu Mincho Light"/>
          <w:szCs w:val="20"/>
        </w:rPr>
        <w:t>One of the objectives of the strategy is to encourage Latvian national regulatory authorities to make the data at their disposal reusable, unless access is limited by national or international law or contracts, including data or information subject to restricted access or official secrets. In cases where the institutions' budget should provide for a fee for the dissemination of data, accessing the data may take longer time and has been practically difficult.</w:t>
      </w:r>
    </w:p>
    <w:p w14:paraId="320D21C8" w14:textId="22FA5DAD" w:rsidR="009D57FB" w:rsidRDefault="00AC717B">
      <w:pPr>
        <w:rPr>
          <w:lang w:eastAsia="fr-FR"/>
        </w:rPr>
      </w:pPr>
      <w:r>
        <w:rPr>
          <w:rFonts w:eastAsia="Yu Mincho Light" w:cs="Yu Mincho Light"/>
          <w:szCs w:val="20"/>
        </w:rPr>
        <w:t xml:space="preserve">The strategy identifies specific tasks for national regulatory authorities for the </w:t>
      </w:r>
      <w:r w:rsidR="00E62A80">
        <w:rPr>
          <w:rFonts w:eastAsia="Yu Mincho Light" w:cs="Yu Mincho Light"/>
          <w:szCs w:val="20"/>
        </w:rPr>
        <w:t xml:space="preserve">following </w:t>
      </w:r>
      <w:r>
        <w:rPr>
          <w:rFonts w:eastAsia="Yu Mincho Light" w:cs="Yu Mincho Light"/>
          <w:szCs w:val="20"/>
        </w:rPr>
        <w:t>three years. In carrying out these tasks, Latvia will move towards a data-based society.</w:t>
      </w:r>
    </w:p>
    <w:p w14:paraId="320D21C9" w14:textId="77777777" w:rsidR="009D57FB" w:rsidRDefault="00AC717B">
      <w:pPr>
        <w:pStyle w:val="Heading3"/>
      </w:pPr>
      <w:bookmarkStart w:id="13" w:name="_Toc1474954"/>
      <w:proofErr w:type="spellStart"/>
      <w:r>
        <w:t>eID</w:t>
      </w:r>
      <w:proofErr w:type="spellEnd"/>
      <w:r>
        <w:t xml:space="preserve"> and Trust Services</w:t>
      </w:r>
      <w:bookmarkEnd w:id="13"/>
    </w:p>
    <w:p w14:paraId="320D21CA" w14:textId="671164CF" w:rsidR="009D57FB" w:rsidRDefault="00AC717B" w:rsidP="00874FB8">
      <w:pPr>
        <w:pStyle w:val="Subtitle"/>
        <w:rPr>
          <w:strike/>
        </w:rPr>
      </w:pPr>
      <w:r>
        <w:t xml:space="preserve">Electronic </w:t>
      </w:r>
      <w:r w:rsidR="00E62A80">
        <w:t>I</w:t>
      </w:r>
      <w:r>
        <w:t xml:space="preserve">dentification </w:t>
      </w:r>
      <w:r w:rsidR="00E62A80">
        <w:t>C</w:t>
      </w:r>
      <w:r>
        <w:t>ards</w:t>
      </w:r>
    </w:p>
    <w:p w14:paraId="320D21CB" w14:textId="77777777" w:rsidR="009D57FB" w:rsidRDefault="00AC717B">
      <w:pPr>
        <w:rPr>
          <w:szCs w:val="20"/>
        </w:rPr>
      </w:pPr>
      <w:r>
        <w:rPr>
          <w:szCs w:val="20"/>
        </w:rPr>
        <w:t xml:space="preserve">Individual digital tools are available free of charge to all Latvian residents. In addition to the high and substantial assurance level of electronic identification means – including National </w:t>
      </w:r>
      <w:proofErr w:type="spellStart"/>
      <w:r>
        <w:rPr>
          <w:szCs w:val="20"/>
        </w:rPr>
        <w:t>eID</w:t>
      </w:r>
      <w:proofErr w:type="spellEnd"/>
      <w:r>
        <w:rPr>
          <w:szCs w:val="20"/>
        </w:rPr>
        <w:t xml:space="preserve"> card, mobile </w:t>
      </w:r>
      <w:proofErr w:type="spellStart"/>
      <w:r>
        <w:rPr>
          <w:szCs w:val="20"/>
        </w:rPr>
        <w:t>eID</w:t>
      </w:r>
      <w:proofErr w:type="spellEnd"/>
      <w:r>
        <w:rPr>
          <w:szCs w:val="20"/>
        </w:rPr>
        <w:t xml:space="preserve"> means and qualified electronic signature means – individual digital tools are complemented by the individual Registered Electronic Delivery – </w:t>
      </w:r>
      <w:proofErr w:type="spellStart"/>
      <w:r>
        <w:rPr>
          <w:szCs w:val="20"/>
        </w:rPr>
        <w:t>eAddress</w:t>
      </w:r>
      <w:proofErr w:type="spellEnd"/>
      <w:r>
        <w:rPr>
          <w:szCs w:val="20"/>
        </w:rPr>
        <w:t xml:space="preserve"> accounts. </w:t>
      </w:r>
    </w:p>
    <w:p w14:paraId="085E75AA" w14:textId="1D6DEE70" w:rsidR="37ED372F" w:rsidRDefault="00AC717B" w:rsidP="37ED372F">
      <w:r>
        <w:t>On 15 October 2020, representatives from all three Baltic countries participated in the informal meeting for the Ministers for Telecommunications and Digital Policy. During the meeting, the Baltic countries presented their joint vision for the digital transformation of the EU</w:t>
      </w:r>
      <w:r w:rsidR="00E62A80">
        <w:t>,</w:t>
      </w:r>
      <w:r>
        <w:t xml:space="preserve"> highlighting the role of a universally recognised </w:t>
      </w:r>
      <w:proofErr w:type="spellStart"/>
      <w:r>
        <w:t>eID</w:t>
      </w:r>
      <w:proofErr w:type="spellEnd"/>
      <w:r>
        <w:t xml:space="preserve"> solution as a key enabler to facilitate the development of the single digital market and for the provision of services in the public and private sectors.</w:t>
      </w:r>
    </w:p>
    <w:p w14:paraId="320D21CD" w14:textId="77777777" w:rsidR="009D57FB" w:rsidRDefault="00AC717B">
      <w:pPr>
        <w:pStyle w:val="Heading3"/>
      </w:pPr>
      <w:bookmarkStart w:id="14" w:name="_Toc1474955"/>
      <w:r>
        <w:t xml:space="preserve">Security aspects </w:t>
      </w:r>
      <w:bookmarkEnd w:id="14"/>
    </w:p>
    <w:p w14:paraId="320D21CE" w14:textId="77777777" w:rsidR="009D57FB" w:rsidRPr="00C83D8A" w:rsidRDefault="00AC717B" w:rsidP="00874FB8">
      <w:pPr>
        <w:pStyle w:val="Subtitle"/>
      </w:pPr>
      <w:r w:rsidRPr="00C83D8A">
        <w:t xml:space="preserve">Cybersecurity Strategy of Latvia </w:t>
      </w:r>
    </w:p>
    <w:p w14:paraId="320D21CF" w14:textId="21554F5D" w:rsidR="009D57FB" w:rsidRDefault="00AC717B">
      <w:pPr>
        <w:rPr>
          <w:rFonts w:ascii="Times New Roman" w:hAnsi="Times New Roman"/>
          <w:color w:val="000000" w:themeColor="text1"/>
          <w:sz w:val="24"/>
        </w:rPr>
      </w:pPr>
      <w:r>
        <w:t xml:space="preserve">The </w:t>
      </w:r>
      <w:hyperlink r:id="rId61" w:history="1">
        <w:r>
          <w:rPr>
            <w:rStyle w:val="Hyperlink"/>
          </w:rPr>
          <w:t>Guidelines for Latvia’s Cybersecurity Strategy 2019</w:t>
        </w:r>
        <w:r w:rsidR="00E62A80" w:rsidRPr="00E62A80">
          <w:rPr>
            <w:rStyle w:val="Hyperlink"/>
          </w:rPr>
          <w:t>–</w:t>
        </w:r>
        <w:r>
          <w:rPr>
            <w:rStyle w:val="Hyperlink"/>
          </w:rPr>
          <w:t>2022</w:t>
        </w:r>
      </w:hyperlink>
      <w:r>
        <w:t xml:space="preserve"> were approved in September 2019. The goal of Latvia’s cybersecurity policy is to strengthen and develop cyber defence capabilities by increasing resilience to cyber-attacks and raising public awareness of cyber threats. The sub-objectives for achieving the goal of the cybersecurity policy are:</w:t>
      </w:r>
    </w:p>
    <w:p w14:paraId="320D21D0" w14:textId="60D2676B" w:rsidR="009D57FB" w:rsidRDefault="00E62A80">
      <w:pPr>
        <w:pStyle w:val="BulletPoints"/>
      </w:pPr>
      <w:r>
        <w:t>R</w:t>
      </w:r>
      <w:r w:rsidR="00AC717B">
        <w:t xml:space="preserve">educing cybersecurity </w:t>
      </w:r>
      <w:proofErr w:type="gramStart"/>
      <w:r w:rsidR="00AC717B">
        <w:t>risks;</w:t>
      </w:r>
      <w:proofErr w:type="gramEnd"/>
    </w:p>
    <w:p w14:paraId="320D21D1" w14:textId="02D65C66" w:rsidR="009D57FB" w:rsidRDefault="00E62A80">
      <w:pPr>
        <w:pStyle w:val="BulletPoints"/>
      </w:pPr>
      <w:r>
        <w:t>D</w:t>
      </w:r>
      <w:r w:rsidR="00AC717B">
        <w:t xml:space="preserve">eveloping national cyber defence </w:t>
      </w:r>
      <w:proofErr w:type="gramStart"/>
      <w:r w:rsidR="00AC717B">
        <w:t>capabilities;</w:t>
      </w:r>
      <w:proofErr w:type="gramEnd"/>
    </w:p>
    <w:p w14:paraId="320D21D2" w14:textId="74A37770" w:rsidR="009D57FB" w:rsidRDefault="00E62A80">
      <w:pPr>
        <w:pStyle w:val="BulletPoints"/>
      </w:pPr>
      <w:r>
        <w:t>E</w:t>
      </w:r>
      <w:r w:rsidR="00AC717B">
        <w:t xml:space="preserve">nsuring security of ICT infrastructure, information systems and </w:t>
      </w:r>
      <w:proofErr w:type="gramStart"/>
      <w:r w:rsidR="00AC717B">
        <w:t>services;</w:t>
      </w:r>
      <w:proofErr w:type="gramEnd"/>
    </w:p>
    <w:p w14:paraId="320D21D3" w14:textId="3E2A0158" w:rsidR="009D57FB" w:rsidRDefault="00E62A80">
      <w:pPr>
        <w:pStyle w:val="BulletPoints"/>
      </w:pPr>
      <w:r>
        <w:t>R</w:t>
      </w:r>
      <w:r w:rsidR="00AC717B">
        <w:t xml:space="preserve">aising public awareness of cybercrime; </w:t>
      </w:r>
      <w:r>
        <w:t>and</w:t>
      </w:r>
    </w:p>
    <w:p w14:paraId="320D21D4" w14:textId="6C826EE6" w:rsidR="009D57FB" w:rsidRDefault="00E62A80">
      <w:pPr>
        <w:pStyle w:val="BulletPoints"/>
      </w:pPr>
      <w:r>
        <w:t>C</w:t>
      </w:r>
      <w:r w:rsidR="00AC717B">
        <w:t>ontinuing the fight against cybercrime.</w:t>
      </w:r>
    </w:p>
    <w:p w14:paraId="320D21D5" w14:textId="77777777" w:rsidR="009D57FB" w:rsidRDefault="00AC717B">
      <w:pPr>
        <w:rPr>
          <w:rFonts w:ascii="Times New Roman" w:hAnsi="Times New Roman"/>
          <w:color w:val="000000" w:themeColor="text1"/>
          <w:sz w:val="24"/>
        </w:rPr>
      </w:pPr>
      <w:r>
        <w:t xml:space="preserve">The cybersecurity policy defines the following priorities: protection, </w:t>
      </w:r>
      <w:proofErr w:type="gramStart"/>
      <w:r>
        <w:t>deterrence</w:t>
      </w:r>
      <w:proofErr w:type="gramEnd"/>
      <w:r>
        <w:t xml:space="preserve"> and development.</w:t>
      </w:r>
    </w:p>
    <w:p w14:paraId="320D21D6" w14:textId="77777777" w:rsidR="009D57FB" w:rsidRDefault="00AC717B">
      <w:pPr>
        <w:pStyle w:val="Heading3"/>
      </w:pPr>
      <w:bookmarkStart w:id="15" w:name="_Toc1474956"/>
      <w:r>
        <w:lastRenderedPageBreak/>
        <w:t>Interconnection of base registries</w:t>
      </w:r>
      <w:bookmarkEnd w:id="15"/>
    </w:p>
    <w:p w14:paraId="320D21D7" w14:textId="77777777" w:rsidR="009D57FB" w:rsidRDefault="00AC717B" w:rsidP="00874FB8">
      <w:pPr>
        <w:pStyle w:val="Subtitle"/>
        <w:rPr>
          <w:strike/>
        </w:rPr>
      </w:pPr>
      <w:r>
        <w:t>Modernisation of the Natural Persons Data Service</w:t>
      </w:r>
    </w:p>
    <w:p w14:paraId="320D21D8" w14:textId="10A592B3" w:rsidR="009D57FB" w:rsidRDefault="00AC717B">
      <w:r>
        <w:t xml:space="preserve">In 2018, the Office of Citizenship and Migration Affairs launched the </w:t>
      </w:r>
      <w:hyperlink r:id="rId62">
        <w:r>
          <w:rPr>
            <w:rStyle w:val="Hyperlink"/>
            <w:szCs w:val="20"/>
          </w:rPr>
          <w:t>Modernisation of the Natural Persons Data Service</w:t>
        </w:r>
      </w:hyperlink>
      <w:r>
        <w:rPr>
          <w:sz w:val="22"/>
          <w:szCs w:val="22"/>
        </w:rPr>
        <w:t xml:space="preserve"> </w:t>
      </w:r>
      <w:r>
        <w:t>project (No</w:t>
      </w:r>
      <w:r w:rsidR="00E62A80">
        <w:t>.</w:t>
      </w:r>
      <w:r>
        <w:t xml:space="preserve"> 2.2.1.1/17/I/006) of the European Regional Development Fund. The project has several objectives:</w:t>
      </w:r>
    </w:p>
    <w:p w14:paraId="320D21D9" w14:textId="29DF8B49" w:rsidR="009D57FB" w:rsidRDefault="00E62A80">
      <w:pPr>
        <w:numPr>
          <w:ilvl w:val="0"/>
          <w:numId w:val="48"/>
        </w:numPr>
      </w:pPr>
      <w:r>
        <w:t>E</w:t>
      </w:r>
      <w:r w:rsidR="00AC717B">
        <w:t>nsur</w:t>
      </w:r>
      <w:r>
        <w:t>ing</w:t>
      </w:r>
      <w:r w:rsidR="00AC717B">
        <w:t xml:space="preserve"> a uniform and centralised registration and recording of foreigners by the public </w:t>
      </w:r>
      <w:proofErr w:type="gramStart"/>
      <w:r w:rsidR="00AC717B">
        <w:t>administration;</w:t>
      </w:r>
      <w:proofErr w:type="gramEnd"/>
    </w:p>
    <w:p w14:paraId="320D21DA" w14:textId="170400F2" w:rsidR="009D57FB" w:rsidRDefault="00E62A80">
      <w:pPr>
        <w:numPr>
          <w:ilvl w:val="0"/>
          <w:numId w:val="48"/>
        </w:numPr>
      </w:pPr>
      <w:r>
        <w:t>O</w:t>
      </w:r>
      <w:r w:rsidR="00AC717B">
        <w:t>pen</w:t>
      </w:r>
      <w:r>
        <w:t>ing</w:t>
      </w:r>
      <w:r w:rsidR="00AC717B">
        <w:t xml:space="preserve"> Latvia’s electronic environment to foreigners, providing the possibility for foreigners to use the </w:t>
      </w:r>
      <w:proofErr w:type="spellStart"/>
      <w:r w:rsidR="00AC717B">
        <w:t>eServices</w:t>
      </w:r>
      <w:proofErr w:type="spellEnd"/>
      <w:r w:rsidR="00AC717B">
        <w:t xml:space="preserve"> provided by the public </w:t>
      </w:r>
      <w:proofErr w:type="gramStart"/>
      <w:r w:rsidR="00AC717B">
        <w:t>administration;</w:t>
      </w:r>
      <w:proofErr w:type="gramEnd"/>
    </w:p>
    <w:p w14:paraId="320D21DB" w14:textId="3F1D8715" w:rsidR="009D57FB" w:rsidRDefault="00E62A80">
      <w:pPr>
        <w:numPr>
          <w:ilvl w:val="0"/>
          <w:numId w:val="48"/>
        </w:numPr>
      </w:pPr>
      <w:r>
        <w:t>F</w:t>
      </w:r>
      <w:r w:rsidR="00AC717B">
        <w:t>acilitat</w:t>
      </w:r>
      <w:r>
        <w:t>ing</w:t>
      </w:r>
      <w:r w:rsidR="00AC717B">
        <w:t xml:space="preserve"> the management and certification of personal status; </w:t>
      </w:r>
      <w:r>
        <w:t>and</w:t>
      </w:r>
    </w:p>
    <w:p w14:paraId="320D21DC" w14:textId="6964B636" w:rsidR="009D57FB" w:rsidRDefault="00E62A80">
      <w:pPr>
        <w:numPr>
          <w:ilvl w:val="0"/>
          <w:numId w:val="48"/>
        </w:numPr>
      </w:pPr>
      <w:r>
        <w:t>E</w:t>
      </w:r>
      <w:r w:rsidR="00AC717B">
        <w:t>nsur</w:t>
      </w:r>
      <w:r>
        <w:t>ing</w:t>
      </w:r>
      <w:r w:rsidR="00AC717B">
        <w:t xml:space="preserve"> the availability of information on the status of the </w:t>
      </w:r>
      <w:proofErr w:type="spellStart"/>
      <w:r w:rsidR="00AC717B">
        <w:t>eAddress</w:t>
      </w:r>
      <w:proofErr w:type="spellEnd"/>
      <w:r w:rsidR="00AC717B">
        <w:t xml:space="preserve"> to a natural person, i.e. ensuring the integration with the </w:t>
      </w:r>
      <w:proofErr w:type="spellStart"/>
      <w:r w:rsidR="00AC717B">
        <w:t>eAddress</w:t>
      </w:r>
      <w:proofErr w:type="spellEnd"/>
      <w:r w:rsidR="00AC717B">
        <w:t xml:space="preserve"> system; ensur</w:t>
      </w:r>
      <w:r>
        <w:t>ing</w:t>
      </w:r>
      <w:r w:rsidR="00AC717B">
        <w:t xml:space="preserve"> the inclusion of information on the official </w:t>
      </w:r>
      <w:proofErr w:type="spellStart"/>
      <w:r w:rsidR="00AC717B">
        <w:t>eAddress</w:t>
      </w:r>
      <w:proofErr w:type="spellEnd"/>
      <w:r w:rsidR="00AC717B">
        <w:t xml:space="preserve"> account in the Population Register Information System; foster</w:t>
      </w:r>
      <w:r>
        <w:t>ing</w:t>
      </w:r>
      <w:r w:rsidR="00AC717B">
        <w:t xml:space="preserve"> the development of the Population Register Information System with a view to ensuring the quality of information required for the 2021 population census programme; and carry</w:t>
      </w:r>
      <w:r>
        <w:t>ing</w:t>
      </w:r>
      <w:r w:rsidR="00AC717B">
        <w:t xml:space="preserve"> out annual population assessments to support the preparation, organisation and performance of the 2021 census.</w:t>
      </w:r>
    </w:p>
    <w:p w14:paraId="320D21DD" w14:textId="18C9BCEE" w:rsidR="009D57FB" w:rsidRDefault="00AC717B">
      <w:r>
        <w:t xml:space="preserve">One of the activities of the </w:t>
      </w:r>
      <w:r w:rsidR="00E62A80">
        <w:t>p</w:t>
      </w:r>
      <w:r>
        <w:t xml:space="preserve">roject was the development of the Information System for the Register of Natural Persons, which was based on the Population Register extended to foreign nationals who </w:t>
      </w:r>
      <w:proofErr w:type="gramStart"/>
      <w:r>
        <w:t>enter into</w:t>
      </w:r>
      <w:proofErr w:type="gramEnd"/>
      <w:r>
        <w:t xml:space="preserve"> legal relations with the State. The </w:t>
      </w:r>
      <w:r w:rsidR="0097512C">
        <w:t xml:space="preserve">Register of </w:t>
      </w:r>
      <w:r>
        <w:t xml:space="preserve">Natural Persons was developed and is available in production since 28 June 2021. </w:t>
      </w:r>
      <w:r w:rsidR="0097512C">
        <w:t>It</w:t>
      </w:r>
      <w:r>
        <w:t xml:space="preserve"> was developed in accordance with the provisions of the </w:t>
      </w:r>
      <w:r w:rsidR="00E62A80">
        <w:t>l</w:t>
      </w:r>
      <w:r>
        <w:t>aw on the Register of Natural Persons</w:t>
      </w:r>
      <w:r w:rsidR="0097512C">
        <w:t xml:space="preserve"> and </w:t>
      </w:r>
      <w:r>
        <w:t>has replaced the old system of the Population Register since 28 June 2021.</w:t>
      </w:r>
    </w:p>
    <w:p w14:paraId="320D21DE" w14:textId="77777777" w:rsidR="009D57FB" w:rsidRDefault="00AC717B">
      <w:pPr>
        <w:pStyle w:val="Heading3"/>
      </w:pPr>
      <w:bookmarkStart w:id="16" w:name="_Toc1474957"/>
      <w:r>
        <w:t>eProcurement</w:t>
      </w:r>
      <w:bookmarkEnd w:id="16"/>
    </w:p>
    <w:p w14:paraId="320D21DF" w14:textId="77777777" w:rsidR="009D57FB" w:rsidRDefault="00AC717B" w:rsidP="00874FB8">
      <w:pPr>
        <w:pStyle w:val="Subtitle"/>
      </w:pPr>
      <w:r>
        <w:t>Integrated Electronic Procurement System</w:t>
      </w:r>
    </w:p>
    <w:p w14:paraId="320D21E0" w14:textId="77777777" w:rsidR="009D57FB" w:rsidRDefault="00AC717B">
      <w:pPr>
        <w:keepNext/>
      </w:pPr>
      <w:r>
        <w:t xml:space="preserve">On 4 September 2012, the Cabinet of Ministers approved the </w:t>
      </w:r>
      <w:hyperlink r:id="rId63" w:history="1">
        <w:r>
          <w:rPr>
            <w:rStyle w:val="Hyperlink"/>
          </w:rPr>
          <w:t>Informative Statement</w:t>
        </w:r>
      </w:hyperlink>
      <w:r>
        <w:t xml:space="preserve"> on the need to develop an Integrated Electronic Procurement System (EPS).</w:t>
      </w:r>
    </w:p>
    <w:p w14:paraId="320D21E1" w14:textId="3AD987F6" w:rsidR="009D57FB" w:rsidRDefault="00AC717B">
      <w:pPr>
        <w:keepNext/>
      </w:pPr>
      <w:r>
        <w:t xml:space="preserve">The envisaged functionality of the EPS included the following elements: </w:t>
      </w:r>
      <w:r w:rsidR="004C647F">
        <w:t>(i</w:t>
      </w:r>
      <w:r>
        <w:t>) development of the EPS platform (the portal)</w:t>
      </w:r>
      <w:r w:rsidR="004C647F">
        <w:t>,</w:t>
      </w:r>
      <w:r>
        <w:t xml:space="preserve"> development of a common user registration and authentication solution based on the national information system integrator</w:t>
      </w:r>
      <w:r w:rsidR="004C647F">
        <w:t>,</w:t>
      </w:r>
      <w:r>
        <w:t xml:space="preserve"> integration of the existing </w:t>
      </w:r>
      <w:proofErr w:type="spellStart"/>
      <w:r>
        <w:t>eCatalogue</w:t>
      </w:r>
      <w:proofErr w:type="spellEnd"/>
      <w:r>
        <w:t xml:space="preserve"> system; </w:t>
      </w:r>
      <w:r w:rsidR="004C647F">
        <w:t>(ii</w:t>
      </w:r>
      <w:r>
        <w:t xml:space="preserve">) use of the </w:t>
      </w:r>
      <w:proofErr w:type="spellStart"/>
      <w:r>
        <w:t>eCertificate</w:t>
      </w:r>
      <w:proofErr w:type="spellEnd"/>
      <w:r>
        <w:t xml:space="preserve"> subsystem to reduce</w:t>
      </w:r>
      <w:r w:rsidR="004C647F">
        <w:t xml:space="preserve"> the</w:t>
      </w:r>
      <w:r>
        <w:t xml:space="preserve"> administrative burden on suppliers and shorten the time of actual procurement procedures; </w:t>
      </w:r>
      <w:r w:rsidR="004C647F">
        <w:t>(iii</w:t>
      </w:r>
      <w:r>
        <w:t xml:space="preserve">) the </w:t>
      </w:r>
      <w:proofErr w:type="spellStart"/>
      <w:r>
        <w:t>eAuctions</w:t>
      </w:r>
      <w:proofErr w:type="spellEnd"/>
      <w:r>
        <w:t xml:space="preserve"> subsystem; </w:t>
      </w:r>
      <w:r w:rsidR="004C647F">
        <w:t>and (iv</w:t>
      </w:r>
      <w:r>
        <w:t xml:space="preserve">) use of the </w:t>
      </w:r>
      <w:proofErr w:type="spellStart"/>
      <w:r>
        <w:t>eTenders</w:t>
      </w:r>
      <w:proofErr w:type="spellEnd"/>
      <w:r>
        <w:t xml:space="preserve"> subsystem to standardise the contracting processes and the documentation to be prepared for procurement, ensuring the availability of information.</w:t>
      </w:r>
    </w:p>
    <w:p w14:paraId="320D21E2" w14:textId="77777777" w:rsidR="009D57FB" w:rsidRDefault="00AC717B">
      <w:pPr>
        <w:pStyle w:val="Heading2"/>
      </w:pPr>
      <w:bookmarkStart w:id="17" w:name="_Toc1474958"/>
      <w:r>
        <w:t>Domain-specific political communications</w:t>
      </w:r>
      <w:bookmarkEnd w:id="17"/>
    </w:p>
    <w:p w14:paraId="0F68EA69" w14:textId="4A42B241" w:rsidR="00061835" w:rsidRPr="00061835" w:rsidRDefault="00061835" w:rsidP="00061835">
      <w:pPr>
        <w:jc w:val="left"/>
        <w:rPr>
          <w:bCs/>
        </w:rPr>
      </w:pPr>
      <w:r>
        <w:t>No political communication has been adopted in this field to date.</w:t>
      </w:r>
    </w:p>
    <w:p w14:paraId="320D21E5" w14:textId="77777777" w:rsidR="009D57FB" w:rsidRDefault="00AC717B">
      <w:pPr>
        <w:pStyle w:val="Heading2"/>
      </w:pPr>
      <w:bookmarkStart w:id="18" w:name="_Toc1474960"/>
      <w:bookmarkStart w:id="19" w:name="_Hlk71097554"/>
      <w:r>
        <w:t>Emerging technologies</w:t>
      </w:r>
      <w:bookmarkEnd w:id="18"/>
    </w:p>
    <w:p w14:paraId="320D21E6" w14:textId="77777777" w:rsidR="009D57FB" w:rsidRDefault="00AC717B">
      <w:pPr>
        <w:pStyle w:val="Heading3"/>
      </w:pPr>
      <w:r>
        <w:t>Artificial intelligence (AI)</w:t>
      </w:r>
    </w:p>
    <w:p w14:paraId="320D21E7" w14:textId="77777777" w:rsidR="009D57FB" w:rsidRDefault="00AC717B" w:rsidP="00874FB8">
      <w:pPr>
        <w:pStyle w:val="Subtitle"/>
        <w:rPr>
          <w:strike/>
        </w:rPr>
      </w:pPr>
      <w:r>
        <w:t>National Artificial Intelligence Strategy</w:t>
      </w:r>
    </w:p>
    <w:p w14:paraId="320D21E8" w14:textId="672766D0" w:rsidR="009D57FB" w:rsidRDefault="00AC717B">
      <w:pPr>
        <w:pStyle w:val="paragraph"/>
        <w:spacing w:before="0" w:beforeAutospacing="0" w:after="0" w:afterAutospacing="0"/>
        <w:jc w:val="both"/>
        <w:rPr>
          <w:rStyle w:val="normaltextrun"/>
          <w:rFonts w:ascii="Verdana" w:hAnsi="Verdana"/>
          <w:color w:val="333333"/>
          <w:sz w:val="20"/>
          <w:szCs w:val="20"/>
          <w:lang w:val="en-GB"/>
        </w:rPr>
      </w:pPr>
      <w:r>
        <w:rPr>
          <w:rStyle w:val="normaltextrun"/>
          <w:rFonts w:ascii="Verdana" w:hAnsi="Verdana"/>
          <w:color w:val="333333"/>
          <w:sz w:val="20"/>
          <w:szCs w:val="20"/>
          <w:lang w:val="en-GB"/>
        </w:rPr>
        <w:t xml:space="preserve">In April 2021, the </w:t>
      </w:r>
      <w:hyperlink r:id="rId64" w:history="1">
        <w:r>
          <w:rPr>
            <w:rStyle w:val="Hyperlink"/>
            <w:szCs w:val="20"/>
            <w:lang w:val="en-GB"/>
          </w:rPr>
          <w:t>Ministry of Environmental Protection and Regional Development</w:t>
        </w:r>
      </w:hyperlink>
      <w:r>
        <w:rPr>
          <w:rStyle w:val="normaltextrun"/>
          <w:rFonts w:ascii="Verdana" w:hAnsi="Verdana"/>
          <w:color w:val="333333"/>
          <w:sz w:val="20"/>
          <w:szCs w:val="20"/>
          <w:lang w:val="en-GB"/>
        </w:rPr>
        <w:t xml:space="preserve"> of Latvia developed the </w:t>
      </w:r>
      <w:r w:rsidR="004C647F">
        <w:rPr>
          <w:rStyle w:val="normaltextrun"/>
          <w:rFonts w:ascii="Verdana" w:hAnsi="Verdana"/>
          <w:color w:val="333333"/>
          <w:sz w:val="20"/>
          <w:szCs w:val="20"/>
          <w:lang w:val="en-GB"/>
        </w:rPr>
        <w:t>N</w:t>
      </w:r>
      <w:r>
        <w:rPr>
          <w:rStyle w:val="normaltextrun"/>
          <w:rFonts w:ascii="Verdana" w:hAnsi="Verdana"/>
          <w:color w:val="333333"/>
          <w:sz w:val="20"/>
          <w:szCs w:val="20"/>
          <w:lang w:val="en-GB"/>
        </w:rPr>
        <w:t xml:space="preserve">ational </w:t>
      </w:r>
      <w:r w:rsidR="004C647F">
        <w:rPr>
          <w:rStyle w:val="normaltextrun"/>
          <w:rFonts w:ascii="Verdana" w:hAnsi="Verdana"/>
          <w:color w:val="333333"/>
          <w:sz w:val="20"/>
          <w:szCs w:val="20"/>
          <w:lang w:val="en-GB"/>
        </w:rPr>
        <w:t>A</w:t>
      </w:r>
      <w:r>
        <w:rPr>
          <w:rStyle w:val="normaltextrun"/>
          <w:rFonts w:ascii="Verdana" w:hAnsi="Verdana"/>
          <w:color w:val="333333"/>
          <w:sz w:val="20"/>
          <w:szCs w:val="20"/>
          <w:lang w:val="en-GB"/>
        </w:rPr>
        <w:t xml:space="preserve">rtificial </w:t>
      </w:r>
      <w:r w:rsidR="004C647F">
        <w:rPr>
          <w:rStyle w:val="normaltextrun"/>
          <w:rFonts w:ascii="Verdana" w:hAnsi="Verdana"/>
          <w:color w:val="333333"/>
          <w:sz w:val="20"/>
          <w:szCs w:val="20"/>
          <w:lang w:val="en-GB"/>
        </w:rPr>
        <w:t>I</w:t>
      </w:r>
      <w:r>
        <w:rPr>
          <w:rStyle w:val="normaltextrun"/>
          <w:rFonts w:ascii="Verdana" w:hAnsi="Verdana"/>
          <w:color w:val="333333"/>
          <w:sz w:val="20"/>
          <w:szCs w:val="20"/>
          <w:lang w:val="en-GB"/>
        </w:rPr>
        <w:t xml:space="preserve">ntelligence (AI) </w:t>
      </w:r>
      <w:r w:rsidR="004C647F">
        <w:rPr>
          <w:rStyle w:val="normaltextrun"/>
          <w:rFonts w:ascii="Verdana" w:hAnsi="Verdana"/>
          <w:color w:val="333333"/>
          <w:sz w:val="20"/>
          <w:szCs w:val="20"/>
          <w:lang w:val="en-GB"/>
        </w:rPr>
        <w:t>C</w:t>
      </w:r>
      <w:r>
        <w:rPr>
          <w:rStyle w:val="normaltextrun"/>
          <w:rFonts w:ascii="Verdana" w:hAnsi="Verdana"/>
          <w:color w:val="333333"/>
          <w:sz w:val="20"/>
          <w:szCs w:val="20"/>
          <w:lang w:val="en-GB"/>
        </w:rPr>
        <w:t xml:space="preserve">oordination </w:t>
      </w:r>
      <w:r w:rsidR="004C647F">
        <w:rPr>
          <w:rStyle w:val="normaltextrun"/>
          <w:rFonts w:ascii="Verdana" w:hAnsi="Verdana"/>
          <w:color w:val="333333"/>
          <w:sz w:val="20"/>
          <w:szCs w:val="20"/>
          <w:lang w:val="en-GB"/>
        </w:rPr>
        <w:t>N</w:t>
      </w:r>
      <w:r>
        <w:rPr>
          <w:rStyle w:val="normaltextrun"/>
          <w:rFonts w:ascii="Verdana" w:hAnsi="Verdana"/>
          <w:color w:val="333333"/>
          <w:sz w:val="20"/>
          <w:szCs w:val="20"/>
          <w:lang w:val="en-GB"/>
        </w:rPr>
        <w:t xml:space="preserve">etwork, which will bring together stakeholders to work jointly </w:t>
      </w:r>
      <w:proofErr w:type="gramStart"/>
      <w:r>
        <w:rPr>
          <w:rStyle w:val="normaltextrun"/>
          <w:rFonts w:ascii="Verdana" w:hAnsi="Verdana"/>
          <w:color w:val="333333"/>
          <w:sz w:val="20"/>
          <w:szCs w:val="20"/>
          <w:lang w:val="en-GB"/>
        </w:rPr>
        <w:t>in order to</w:t>
      </w:r>
      <w:proofErr w:type="gramEnd"/>
      <w:r>
        <w:rPr>
          <w:rStyle w:val="normaltextrun"/>
          <w:rFonts w:ascii="Verdana" w:hAnsi="Verdana"/>
          <w:color w:val="333333"/>
          <w:sz w:val="20"/>
          <w:szCs w:val="20"/>
          <w:lang w:val="en-GB"/>
        </w:rPr>
        <w:t xml:space="preserve"> ensure the drafting of AI policies and the protection of national interests.</w:t>
      </w:r>
    </w:p>
    <w:p w14:paraId="320D21E9" w14:textId="6DA026F5" w:rsidR="009D57FB" w:rsidRDefault="00AC717B">
      <w:pPr>
        <w:rPr>
          <w:rStyle w:val="normaltextrun"/>
          <w:szCs w:val="20"/>
          <w:highlight w:val="yellow"/>
        </w:rPr>
      </w:pPr>
      <w:r>
        <w:lastRenderedPageBreak/>
        <w:t xml:space="preserve">After signing the </w:t>
      </w:r>
      <w:hyperlink r:id="rId65" w:history="1">
        <w:r>
          <w:t>Declaration on Cooperation on AI</w:t>
        </w:r>
      </w:hyperlink>
      <w:r>
        <w:t xml:space="preserve"> in April 2018 to join forces and engage in a European approach to deal therewith, on 4 February 2021, the Cabinet of Ministers approved the informative statement ‘</w:t>
      </w:r>
      <w:hyperlink r:id="rId66" w:history="1">
        <w:r>
          <w:rPr>
            <w:rStyle w:val="Hyperlink"/>
          </w:rPr>
          <w:t>On the Development of Artificial Intelligence Solutions</w:t>
        </w:r>
      </w:hyperlink>
      <w:r>
        <w:t xml:space="preserve">’. The aim of this document is to provide insights into AI technology, and the current situation with the use of AI solutions in </w:t>
      </w:r>
      <w:r w:rsidR="00EC26B0">
        <w:t xml:space="preserve">Latvia and in </w:t>
      </w:r>
      <w:r>
        <w:t xml:space="preserve">the world, to describe growth potential and risks, raise awareness, and promote the deployment of AI technologies in both the State administration and the Latvian </w:t>
      </w:r>
      <w:proofErr w:type="gramStart"/>
      <w:r>
        <w:t>economy as a whole</w:t>
      </w:r>
      <w:proofErr w:type="gramEnd"/>
      <w:r>
        <w:t>.</w:t>
      </w:r>
    </w:p>
    <w:p w14:paraId="320D21EA" w14:textId="7FD574C9" w:rsidR="009D57FB" w:rsidRDefault="00AC717B">
      <w:pPr>
        <w:pStyle w:val="paragraph"/>
        <w:spacing w:before="0" w:beforeAutospacing="0" w:after="0" w:afterAutospacing="0"/>
        <w:jc w:val="both"/>
        <w:rPr>
          <w:rFonts w:ascii="Verdana" w:hAnsi="Verdana"/>
          <w:color w:val="333333"/>
          <w:sz w:val="20"/>
          <w:szCs w:val="20"/>
          <w:lang w:val="en-GB"/>
        </w:rPr>
      </w:pPr>
      <w:r>
        <w:rPr>
          <w:rStyle w:val="normaltextrun"/>
          <w:rFonts w:ascii="Verdana" w:hAnsi="Verdana"/>
          <w:color w:val="333333"/>
          <w:sz w:val="20"/>
          <w:szCs w:val="20"/>
          <w:lang w:val="en-GB"/>
        </w:rPr>
        <w:t>The</w:t>
      </w:r>
      <w:r w:rsidR="00EC26B0">
        <w:rPr>
          <w:rStyle w:val="normaltextrun"/>
          <w:rFonts w:ascii="Verdana" w:hAnsi="Verdana"/>
          <w:color w:val="333333"/>
          <w:sz w:val="20"/>
          <w:szCs w:val="20"/>
          <w:lang w:val="en-GB"/>
        </w:rPr>
        <w:t xml:space="preserve"> </w:t>
      </w:r>
      <w:r>
        <w:rPr>
          <w:rFonts w:ascii="Verdana" w:eastAsia="Times New Roman" w:hAnsi="Verdana"/>
          <w:color w:val="333333"/>
          <w:sz w:val="20"/>
          <w:lang w:val="en-GB" w:eastAsia="en-GB"/>
        </w:rPr>
        <w:t xml:space="preserve">informative statement ‘On the </w:t>
      </w:r>
      <w:r w:rsidR="00EC26B0">
        <w:rPr>
          <w:rFonts w:ascii="Verdana" w:eastAsia="Times New Roman" w:hAnsi="Verdana"/>
          <w:color w:val="333333"/>
          <w:sz w:val="20"/>
          <w:lang w:val="en-GB" w:eastAsia="en-GB"/>
        </w:rPr>
        <w:t>D</w:t>
      </w:r>
      <w:r>
        <w:rPr>
          <w:rFonts w:ascii="Verdana" w:eastAsia="Times New Roman" w:hAnsi="Verdana"/>
          <w:color w:val="333333"/>
          <w:sz w:val="20"/>
          <w:lang w:val="en-GB" w:eastAsia="en-GB"/>
        </w:rPr>
        <w:t xml:space="preserve">evelopment of </w:t>
      </w:r>
      <w:r w:rsidR="00EC26B0">
        <w:rPr>
          <w:rFonts w:ascii="Verdana" w:eastAsia="Times New Roman" w:hAnsi="Verdana"/>
          <w:color w:val="333333"/>
          <w:sz w:val="20"/>
          <w:lang w:val="en-GB" w:eastAsia="en-GB"/>
        </w:rPr>
        <w:t>A</w:t>
      </w:r>
      <w:r>
        <w:rPr>
          <w:rFonts w:ascii="Verdana" w:eastAsia="Times New Roman" w:hAnsi="Verdana"/>
          <w:color w:val="333333"/>
          <w:sz w:val="20"/>
          <w:lang w:val="en-GB" w:eastAsia="en-GB"/>
        </w:rPr>
        <w:t xml:space="preserve">rtificial </w:t>
      </w:r>
      <w:r w:rsidR="00EC26B0">
        <w:rPr>
          <w:rFonts w:ascii="Verdana" w:eastAsia="Times New Roman" w:hAnsi="Verdana"/>
          <w:color w:val="333333"/>
          <w:sz w:val="20"/>
          <w:lang w:val="en-GB" w:eastAsia="en-GB"/>
        </w:rPr>
        <w:t>I</w:t>
      </w:r>
      <w:r>
        <w:rPr>
          <w:rFonts w:ascii="Verdana" w:eastAsia="Times New Roman" w:hAnsi="Verdana"/>
          <w:color w:val="333333"/>
          <w:sz w:val="20"/>
          <w:lang w:val="en-GB" w:eastAsia="en-GB"/>
        </w:rPr>
        <w:t xml:space="preserve">ntelligence </w:t>
      </w:r>
      <w:r w:rsidR="00EC26B0">
        <w:rPr>
          <w:rFonts w:ascii="Verdana" w:eastAsia="Times New Roman" w:hAnsi="Verdana"/>
          <w:color w:val="333333"/>
          <w:sz w:val="20"/>
          <w:lang w:val="en-GB" w:eastAsia="en-GB"/>
        </w:rPr>
        <w:t>S</w:t>
      </w:r>
      <w:r>
        <w:rPr>
          <w:rFonts w:ascii="Verdana" w:eastAsia="Times New Roman" w:hAnsi="Verdana"/>
          <w:color w:val="333333"/>
          <w:sz w:val="20"/>
          <w:lang w:val="en-GB" w:eastAsia="en-GB"/>
        </w:rPr>
        <w:t xml:space="preserve">olutions’ </w:t>
      </w:r>
      <w:r>
        <w:rPr>
          <w:rStyle w:val="normaltextrun"/>
          <w:rFonts w:ascii="Verdana" w:hAnsi="Verdana"/>
          <w:color w:val="333333"/>
          <w:sz w:val="20"/>
          <w:szCs w:val="20"/>
          <w:lang w:val="en-GB"/>
        </w:rPr>
        <w:t>sets out a future</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national policy on the</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use</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of AI</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solutions and defines the</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way forward in promoting their</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use</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over the</w:t>
      </w:r>
      <w:r w:rsidR="00EC26B0">
        <w:rPr>
          <w:rStyle w:val="normaltextrun"/>
          <w:rFonts w:ascii="Verdana" w:hAnsi="Verdana"/>
          <w:color w:val="333333"/>
          <w:sz w:val="20"/>
          <w:szCs w:val="20"/>
          <w:lang w:val="en-GB"/>
        </w:rPr>
        <w:t xml:space="preserve"> following</w:t>
      </w:r>
      <w:r>
        <w:rPr>
          <w:rStyle w:val="normaltextrun"/>
          <w:rFonts w:ascii="Verdana" w:hAnsi="Verdana"/>
          <w:color w:val="333333"/>
          <w:sz w:val="20"/>
          <w:szCs w:val="20"/>
          <w:lang w:val="en-GB"/>
        </w:rPr>
        <w:t xml:space="preserve"> three</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years. The</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informative statement entrusts</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ministries</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with</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identifying</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the</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areas</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in which</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AI</w:t>
      </w:r>
      <w:r w:rsidR="00EC26B0">
        <w:rPr>
          <w:rStyle w:val="normaltextrun"/>
          <w:rFonts w:ascii="Verdana" w:hAnsi="Verdana"/>
          <w:color w:val="333333"/>
          <w:sz w:val="20"/>
          <w:szCs w:val="20"/>
          <w:lang w:val="en-GB"/>
        </w:rPr>
        <w:t xml:space="preserve"> </w:t>
      </w:r>
      <w:r>
        <w:rPr>
          <w:rStyle w:val="normaltextrun"/>
          <w:rFonts w:ascii="Verdana" w:hAnsi="Verdana"/>
          <w:color w:val="333333"/>
          <w:sz w:val="20"/>
          <w:szCs w:val="20"/>
          <w:lang w:val="en-GB"/>
        </w:rPr>
        <w:t xml:space="preserve">can be exploited for the automation of public administration tasks. The </w:t>
      </w:r>
      <w:r>
        <w:rPr>
          <w:rFonts w:ascii="Verdana" w:hAnsi="Verdana"/>
          <w:color w:val="333333"/>
          <w:sz w:val="20"/>
          <w:szCs w:val="20"/>
          <w:lang w:val="en-GB"/>
        </w:rPr>
        <w:t>report includes further actions:</w:t>
      </w:r>
    </w:p>
    <w:p w14:paraId="320D21EB" w14:textId="77777777" w:rsidR="009D57FB" w:rsidRDefault="00AC717B">
      <w:pPr>
        <w:pStyle w:val="paragraph"/>
        <w:numPr>
          <w:ilvl w:val="0"/>
          <w:numId w:val="71"/>
        </w:numPr>
        <w:spacing w:before="0" w:beforeAutospacing="0" w:after="0" w:afterAutospacing="0"/>
        <w:rPr>
          <w:rFonts w:ascii="Verdana" w:eastAsia="Times New Roman" w:hAnsi="Verdana"/>
          <w:color w:val="333333"/>
          <w:sz w:val="20"/>
          <w:szCs w:val="20"/>
          <w:lang w:val="en-GB"/>
        </w:rPr>
      </w:pPr>
      <w:r>
        <w:rPr>
          <w:rFonts w:ascii="Verdana" w:eastAsia="Times New Roman" w:hAnsi="Verdana"/>
          <w:color w:val="333333"/>
          <w:sz w:val="20"/>
          <w:szCs w:val="20"/>
          <w:lang w:val="en-GB"/>
        </w:rPr>
        <w:t xml:space="preserve">Promoting AI in education and </w:t>
      </w:r>
      <w:proofErr w:type="gramStart"/>
      <w:r>
        <w:rPr>
          <w:rFonts w:ascii="Verdana" w:eastAsia="Times New Roman" w:hAnsi="Verdana"/>
          <w:color w:val="333333"/>
          <w:sz w:val="20"/>
          <w:szCs w:val="20"/>
          <w:lang w:val="en-GB"/>
        </w:rPr>
        <w:t>science;</w:t>
      </w:r>
      <w:proofErr w:type="gramEnd"/>
    </w:p>
    <w:p w14:paraId="320D21EC" w14:textId="77777777" w:rsidR="009D57FB" w:rsidRDefault="00AC717B">
      <w:pPr>
        <w:pStyle w:val="paragraph"/>
        <w:numPr>
          <w:ilvl w:val="0"/>
          <w:numId w:val="71"/>
        </w:numPr>
        <w:spacing w:before="0" w:beforeAutospacing="0" w:after="0" w:afterAutospacing="0"/>
        <w:rPr>
          <w:rFonts w:ascii="Verdana" w:eastAsia="Times New Roman" w:hAnsi="Verdana"/>
          <w:color w:val="333333"/>
          <w:sz w:val="20"/>
          <w:szCs w:val="20"/>
          <w:lang w:val="en-GB"/>
        </w:rPr>
      </w:pPr>
      <w:r>
        <w:rPr>
          <w:rFonts w:ascii="Verdana" w:eastAsia="Times New Roman" w:hAnsi="Verdana"/>
          <w:color w:val="333333"/>
          <w:sz w:val="20"/>
          <w:szCs w:val="20"/>
          <w:lang w:val="en-GB"/>
        </w:rPr>
        <w:t xml:space="preserve">Making data </w:t>
      </w:r>
      <w:proofErr w:type="gramStart"/>
      <w:r>
        <w:rPr>
          <w:rFonts w:ascii="Verdana" w:eastAsia="Times New Roman" w:hAnsi="Verdana"/>
          <w:color w:val="333333"/>
          <w:sz w:val="20"/>
          <w:szCs w:val="20"/>
          <w:lang w:val="en-GB"/>
        </w:rPr>
        <w:t>available;</w:t>
      </w:r>
      <w:proofErr w:type="gramEnd"/>
    </w:p>
    <w:p w14:paraId="320D21ED" w14:textId="77777777" w:rsidR="009D57FB" w:rsidRDefault="00AC717B">
      <w:pPr>
        <w:pStyle w:val="paragraph"/>
        <w:numPr>
          <w:ilvl w:val="0"/>
          <w:numId w:val="71"/>
        </w:numPr>
        <w:spacing w:before="0" w:beforeAutospacing="0" w:after="0" w:afterAutospacing="0"/>
        <w:rPr>
          <w:rFonts w:ascii="Verdana" w:eastAsia="Times New Roman" w:hAnsi="Verdana"/>
          <w:color w:val="333333"/>
          <w:sz w:val="20"/>
          <w:szCs w:val="20"/>
          <w:lang w:val="en-GB"/>
        </w:rPr>
      </w:pPr>
      <w:r>
        <w:rPr>
          <w:rFonts w:ascii="Verdana" w:eastAsia="Times New Roman" w:hAnsi="Verdana"/>
          <w:color w:val="333333"/>
          <w:sz w:val="20"/>
          <w:szCs w:val="20"/>
          <w:lang w:val="en-GB"/>
        </w:rPr>
        <w:t xml:space="preserve">Using AI in the public </w:t>
      </w:r>
      <w:proofErr w:type="gramStart"/>
      <w:r>
        <w:rPr>
          <w:rFonts w:ascii="Verdana" w:eastAsia="Times New Roman" w:hAnsi="Verdana"/>
          <w:color w:val="333333"/>
          <w:sz w:val="20"/>
          <w:szCs w:val="20"/>
          <w:lang w:val="en-GB"/>
        </w:rPr>
        <w:t>sector;</w:t>
      </w:r>
      <w:proofErr w:type="gramEnd"/>
    </w:p>
    <w:p w14:paraId="320D21EE" w14:textId="77777777" w:rsidR="009D57FB" w:rsidRDefault="00AC717B">
      <w:pPr>
        <w:pStyle w:val="paragraph"/>
        <w:numPr>
          <w:ilvl w:val="0"/>
          <w:numId w:val="71"/>
        </w:numPr>
        <w:spacing w:before="0" w:beforeAutospacing="0" w:after="0" w:afterAutospacing="0"/>
        <w:rPr>
          <w:rFonts w:ascii="Verdana" w:eastAsia="Times New Roman" w:hAnsi="Verdana"/>
          <w:color w:val="333333"/>
          <w:sz w:val="20"/>
          <w:szCs w:val="20"/>
          <w:lang w:val="en-GB"/>
        </w:rPr>
      </w:pPr>
      <w:r>
        <w:rPr>
          <w:rFonts w:ascii="Verdana" w:eastAsia="Times New Roman" w:hAnsi="Verdana"/>
          <w:color w:val="333333"/>
          <w:sz w:val="20"/>
          <w:szCs w:val="20"/>
          <w:lang w:val="en-GB"/>
        </w:rPr>
        <w:t xml:space="preserve">Promoting the adoption of AI in the </w:t>
      </w:r>
      <w:proofErr w:type="gramStart"/>
      <w:r>
        <w:rPr>
          <w:rFonts w:ascii="Verdana" w:eastAsia="Times New Roman" w:hAnsi="Verdana"/>
          <w:color w:val="333333"/>
          <w:sz w:val="20"/>
          <w:szCs w:val="20"/>
          <w:lang w:val="en-GB"/>
        </w:rPr>
        <w:t>economy;</w:t>
      </w:r>
      <w:proofErr w:type="gramEnd"/>
    </w:p>
    <w:p w14:paraId="320D21EF" w14:textId="28C449DC" w:rsidR="009D57FB" w:rsidRDefault="00AC717B">
      <w:pPr>
        <w:pStyle w:val="paragraph"/>
        <w:numPr>
          <w:ilvl w:val="0"/>
          <w:numId w:val="71"/>
        </w:numPr>
        <w:spacing w:before="0" w:beforeAutospacing="0" w:after="0" w:afterAutospacing="0"/>
        <w:rPr>
          <w:rFonts w:ascii="Verdana" w:eastAsia="Times New Roman" w:hAnsi="Verdana"/>
          <w:color w:val="333333"/>
          <w:sz w:val="20"/>
          <w:szCs w:val="20"/>
          <w:lang w:val="en-GB"/>
        </w:rPr>
      </w:pPr>
      <w:r>
        <w:rPr>
          <w:rFonts w:ascii="Verdana" w:eastAsia="Times New Roman" w:hAnsi="Verdana"/>
          <w:color w:val="333333"/>
          <w:sz w:val="20"/>
          <w:szCs w:val="20"/>
          <w:lang w:val="en-GB"/>
        </w:rPr>
        <w:t>Actively engaging in international cooperation;</w:t>
      </w:r>
      <w:r w:rsidR="00EC26B0">
        <w:rPr>
          <w:rFonts w:ascii="Verdana" w:eastAsia="Times New Roman" w:hAnsi="Verdana"/>
          <w:color w:val="333333"/>
          <w:sz w:val="20"/>
          <w:szCs w:val="20"/>
          <w:lang w:val="en-GB"/>
        </w:rPr>
        <w:t xml:space="preserve"> and</w:t>
      </w:r>
    </w:p>
    <w:p w14:paraId="320D21F0" w14:textId="77777777" w:rsidR="009D57FB" w:rsidRDefault="00AC717B">
      <w:pPr>
        <w:pStyle w:val="paragraph"/>
        <w:numPr>
          <w:ilvl w:val="0"/>
          <w:numId w:val="71"/>
        </w:numPr>
        <w:spacing w:before="0" w:beforeAutospacing="0" w:after="0" w:afterAutospacing="0"/>
        <w:rPr>
          <w:rFonts w:ascii="Verdana" w:eastAsia="Times New Roman" w:hAnsi="Verdana"/>
          <w:color w:val="333333"/>
          <w:sz w:val="20"/>
          <w:szCs w:val="20"/>
          <w:lang w:val="en-GB"/>
        </w:rPr>
      </w:pPr>
      <w:r>
        <w:rPr>
          <w:rFonts w:ascii="Verdana" w:eastAsia="Times New Roman" w:hAnsi="Verdana"/>
          <w:color w:val="333333"/>
          <w:sz w:val="20"/>
          <w:szCs w:val="20"/>
          <w:lang w:val="en-GB"/>
        </w:rPr>
        <w:t>Integrating automation and AI in all sector strategies.</w:t>
      </w:r>
    </w:p>
    <w:p w14:paraId="320D21F1" w14:textId="77777777" w:rsidR="009D57FB" w:rsidRDefault="00AC717B">
      <w:pPr>
        <w:pStyle w:val="Heading3"/>
        <w:rPr>
          <w:bCs/>
        </w:rPr>
      </w:pPr>
      <w:bookmarkStart w:id="20" w:name="_Hlk71097753"/>
      <w:bookmarkEnd w:id="19"/>
      <w:r>
        <w:rPr>
          <w:rStyle w:val="BodyTextChar"/>
          <w:color w:val="238DC1"/>
        </w:rPr>
        <w:t>Distributed ledger technologies</w:t>
      </w:r>
    </w:p>
    <w:p w14:paraId="320D21F2" w14:textId="77777777" w:rsidR="009D57FB" w:rsidRDefault="00AC717B" w:rsidP="00874FB8">
      <w:pPr>
        <w:pStyle w:val="Subtitle"/>
      </w:pPr>
      <w:r>
        <w:t>Blockchain Informative Statement</w:t>
      </w:r>
    </w:p>
    <w:p w14:paraId="320D21F3" w14:textId="0D523BCA" w:rsidR="009D57FB" w:rsidRDefault="00AC717B">
      <w:r>
        <w:t xml:space="preserve">Prepared on 16 June 2020, a new </w:t>
      </w:r>
      <w:hyperlink r:id="rId67" w:history="1">
        <w:r>
          <w:rPr>
            <w:rStyle w:val="Hyperlink"/>
          </w:rPr>
          <w:t>informative statement</w:t>
        </w:r>
      </w:hyperlink>
      <w:r>
        <w:t xml:space="preserve"> was approved by the Cabinet of Ministers to support the further development of a blockchain-based solution for </w:t>
      </w:r>
      <w:proofErr w:type="spellStart"/>
      <w:r>
        <w:t>eInvoicing</w:t>
      </w:r>
      <w:proofErr w:type="spellEnd"/>
      <w:r>
        <w:t xml:space="preserve"> and </w:t>
      </w:r>
      <w:proofErr w:type="spellStart"/>
      <w:r>
        <w:t>eReceipt</w:t>
      </w:r>
      <w:proofErr w:type="spellEnd"/>
      <w:r>
        <w:t xml:space="preserve"> processes performed by the State Revenue Services. The introduction of digital public services that reduce the bureaucratic burden on businesses and enhance the level of trust and transparency by limiting the amount of paper documentation are actions taken by the Ministry of the Economy under the overarching ‘</w:t>
      </w:r>
      <w:hyperlink r:id="rId68" w:history="1">
        <w:r>
          <w:rPr>
            <w:rStyle w:val="Hyperlink"/>
          </w:rPr>
          <w:t>Zero Paper Economy</w:t>
        </w:r>
      </w:hyperlink>
      <w:r>
        <w:t>’ (ZPE) initiative</w:t>
      </w:r>
      <w:r w:rsidR="00EC26B0">
        <w:t>,</w:t>
      </w:r>
      <w:r>
        <w:t xml:space="preserve"> supporting entrepreneurs and SMEs in particular. The ZPE facilitates the use and development of digital services for businesses and enhances the shift towards digital technologies. This initiative has helped shaping the digital agenda of the Ministry of the Economy and </w:t>
      </w:r>
      <w:proofErr w:type="gramStart"/>
      <w:r>
        <w:t>taking action</w:t>
      </w:r>
      <w:proofErr w:type="gramEnd"/>
      <w:r>
        <w:t xml:space="preserve"> towards processes that will raise the level of basic digital skills for employees, educating senior level management on modern technologies (AI, 5G, blockchain) and improving the level of digitalisation in SMEs and in the public sector. </w:t>
      </w:r>
    </w:p>
    <w:p w14:paraId="320D21F4" w14:textId="77777777" w:rsidR="009D57FB" w:rsidRDefault="00AC717B">
      <w:pPr>
        <w:pStyle w:val="Heading3"/>
        <w:rPr>
          <w:rStyle w:val="BodyTextChar"/>
          <w:bCs/>
          <w:color w:val="238DC1"/>
        </w:rPr>
      </w:pPr>
      <w:r>
        <w:rPr>
          <w:rStyle w:val="BodyTextChar"/>
          <w:color w:val="238DC1"/>
        </w:rPr>
        <w:t>Big data</w:t>
      </w:r>
    </w:p>
    <w:p w14:paraId="320D21F5" w14:textId="77777777" w:rsidR="009D57FB" w:rsidRDefault="00AC717B">
      <w:pPr>
        <w:jc w:val="left"/>
        <w:rPr>
          <w:rStyle w:val="BodyTextChar"/>
          <w:bCs/>
        </w:rPr>
      </w:pPr>
      <w:r>
        <w:t>No political communication has been adopted in this field to date.</w:t>
      </w:r>
    </w:p>
    <w:p w14:paraId="320D21F6" w14:textId="77777777" w:rsidR="009D57FB" w:rsidRDefault="00AC717B">
      <w:pPr>
        <w:pStyle w:val="Heading3"/>
        <w:rPr>
          <w:rStyle w:val="BodyTextChar"/>
          <w:bCs/>
          <w:color w:val="238DC1"/>
        </w:rPr>
      </w:pPr>
      <w:r>
        <w:rPr>
          <w:rStyle w:val="BodyTextChar"/>
          <w:color w:val="238DC1"/>
        </w:rPr>
        <w:t>Cloud computing</w:t>
      </w:r>
    </w:p>
    <w:p w14:paraId="11EEF894" w14:textId="77777777" w:rsidR="00061835" w:rsidRDefault="00061835" w:rsidP="00874FB8">
      <w:pPr>
        <w:pStyle w:val="Subtitle"/>
      </w:pPr>
      <w:r>
        <w:t>Declaration ‘Building the Next Generation Cloud for Businesses and the Public Sector in the EU’</w:t>
      </w:r>
    </w:p>
    <w:p w14:paraId="17C306A8" w14:textId="15ACE425" w:rsidR="00061835" w:rsidRDefault="00061835" w:rsidP="00061835">
      <w:r w:rsidRPr="00EC26B0">
        <w:t xml:space="preserve">In October 2020, the Latvian government signed the Declaration ‘Building the </w:t>
      </w:r>
      <w:r w:rsidR="00EC26B0">
        <w:t>N</w:t>
      </w:r>
      <w:r w:rsidRPr="00EC26B0">
        <w:t xml:space="preserve">ext </w:t>
      </w:r>
      <w:r w:rsidR="00EC26B0">
        <w:t>G</w:t>
      </w:r>
      <w:r w:rsidRPr="00EC26B0">
        <w:t xml:space="preserve">eneration </w:t>
      </w:r>
      <w:r w:rsidR="00EC26B0">
        <w:t>C</w:t>
      </w:r>
      <w:r w:rsidRPr="00EC26B0">
        <w:t xml:space="preserve">loud for </w:t>
      </w:r>
      <w:r w:rsidR="00EC26B0">
        <w:t>B</w:t>
      </w:r>
      <w:r w:rsidRPr="00EC26B0">
        <w:t xml:space="preserve">usinesses and the </w:t>
      </w:r>
      <w:r w:rsidR="00EC26B0">
        <w:t>P</w:t>
      </w:r>
      <w:r w:rsidRPr="00EC26B0">
        <w:t xml:space="preserve">ublic </w:t>
      </w:r>
      <w:r w:rsidR="00EC26B0">
        <w:t>S</w:t>
      </w:r>
      <w:r w:rsidRPr="00EC26B0">
        <w:t>ector in the EU’</w:t>
      </w:r>
      <w:r w:rsidR="00EC26B0">
        <w:t>,</w:t>
      </w:r>
      <w:r w:rsidRPr="00EC26B0">
        <w:t xml:space="preserve"> therefore agreeing to work together with other signatory Member States towards deploying resilient and competitive cloud infrastructure and services across Europe.</w:t>
      </w:r>
      <w:r>
        <w:t xml:space="preserve"> </w:t>
      </w:r>
    </w:p>
    <w:p w14:paraId="320D21F8" w14:textId="77777777" w:rsidR="009D57FB" w:rsidRDefault="00AC717B">
      <w:pPr>
        <w:pStyle w:val="Heading3"/>
        <w:rPr>
          <w:rStyle w:val="BodyTextChar"/>
          <w:bCs/>
          <w:color w:val="238DC1"/>
        </w:rPr>
      </w:pPr>
      <w:r>
        <w:rPr>
          <w:rStyle w:val="BodyTextChar"/>
          <w:color w:val="238DC1"/>
        </w:rPr>
        <w:t>Internet of Things (IoT)</w:t>
      </w:r>
    </w:p>
    <w:p w14:paraId="320D21F9" w14:textId="77777777" w:rsidR="009D57FB" w:rsidRDefault="00AC717B">
      <w:pPr>
        <w:jc w:val="left"/>
        <w:rPr>
          <w:rStyle w:val="BodyTextChar"/>
          <w:bCs/>
        </w:rPr>
      </w:pPr>
      <w:r>
        <w:t>No political communication has been adopted in this field to date.</w:t>
      </w:r>
    </w:p>
    <w:p w14:paraId="320D21FA" w14:textId="77777777" w:rsidR="009D57FB" w:rsidRDefault="00AC717B">
      <w:pPr>
        <w:pStyle w:val="Heading3"/>
        <w:rPr>
          <w:rStyle w:val="BodyTextChar"/>
          <w:bCs/>
          <w:color w:val="238DC1"/>
        </w:rPr>
      </w:pPr>
      <w:r>
        <w:rPr>
          <w:rStyle w:val="BodyTextChar"/>
          <w:color w:val="238DC1"/>
        </w:rPr>
        <w:lastRenderedPageBreak/>
        <w:t>High-performance computing</w:t>
      </w:r>
    </w:p>
    <w:p w14:paraId="2B055744" w14:textId="24B92BCC" w:rsidR="00887DB0" w:rsidRPr="002F0146" w:rsidRDefault="006C7291" w:rsidP="00874FB8">
      <w:pPr>
        <w:pStyle w:val="Subtitle"/>
      </w:pPr>
      <w:r w:rsidRPr="002F0146">
        <w:t xml:space="preserve">European High Performance Computing Joint Undertaking - </w:t>
      </w:r>
      <w:proofErr w:type="spellStart"/>
      <w:r w:rsidRPr="002F0146">
        <w:t>EuroCC</w:t>
      </w:r>
      <w:proofErr w:type="spellEnd"/>
    </w:p>
    <w:p w14:paraId="23590421" w14:textId="05837BEF" w:rsidR="3D3C2EB0" w:rsidRPr="00EC26B0" w:rsidRDefault="3D3C2EB0" w:rsidP="006063F7">
      <w:r w:rsidRPr="00EC26B0">
        <w:t>On 25 February 2021, Latvia participat</w:t>
      </w:r>
      <w:r w:rsidR="00F356D0" w:rsidRPr="00EC26B0">
        <w:t>ed</w:t>
      </w:r>
      <w:r w:rsidRPr="00EC26B0">
        <w:t xml:space="preserve"> in the projects of the European High Performance Computing Joint Undertaking (HPC)</w:t>
      </w:r>
      <w:r w:rsidR="007673E5" w:rsidRPr="00EC26B0">
        <w:t>.</w:t>
      </w:r>
      <w:r w:rsidR="00945389" w:rsidRPr="00EC26B0">
        <w:t xml:space="preserve"> </w:t>
      </w:r>
      <w:r w:rsidRPr="00EC26B0">
        <w:t>For Latvia</w:t>
      </w:r>
      <w:r w:rsidR="00361FC0" w:rsidRPr="00EC26B0">
        <w:t xml:space="preserve">, </w:t>
      </w:r>
      <w:r w:rsidRPr="00EC26B0">
        <w:t xml:space="preserve">the </w:t>
      </w:r>
      <w:proofErr w:type="spellStart"/>
      <w:r w:rsidRPr="00EC26B0">
        <w:t>EuroHPC</w:t>
      </w:r>
      <w:proofErr w:type="spellEnd"/>
      <w:r w:rsidRPr="00EC26B0">
        <w:t xml:space="preserve"> project </w:t>
      </w:r>
      <w:proofErr w:type="spellStart"/>
      <w:r w:rsidRPr="00EC26B0">
        <w:t>EuroCC</w:t>
      </w:r>
      <w:proofErr w:type="spellEnd"/>
      <w:r w:rsidR="00460D3E" w:rsidRPr="00460D3E">
        <w:t xml:space="preserve"> </w:t>
      </w:r>
      <w:r w:rsidR="00460D3E" w:rsidRPr="00EC26B0">
        <w:t>is particularly relevant</w:t>
      </w:r>
      <w:r w:rsidRPr="00EC26B0">
        <w:t xml:space="preserve">, </w:t>
      </w:r>
      <w:r w:rsidR="00460D3E">
        <w:t>as it</w:t>
      </w:r>
      <w:r w:rsidR="00460D3E" w:rsidRPr="00EC26B0">
        <w:t xml:space="preserve"> </w:t>
      </w:r>
      <w:r w:rsidRPr="00EC26B0">
        <w:t xml:space="preserve">aims to set up a network of national HPC competence centres in Europe, coordinating all national initiatives, facilitating access to European HPC </w:t>
      </w:r>
      <w:proofErr w:type="gramStart"/>
      <w:r w:rsidRPr="00EC26B0">
        <w:t>competences</w:t>
      </w:r>
      <w:proofErr w:type="gramEnd"/>
      <w:r w:rsidRPr="00EC26B0">
        <w:t xml:space="preserve"> and </w:t>
      </w:r>
      <w:r w:rsidR="00460D3E">
        <w:t xml:space="preserve">creating </w:t>
      </w:r>
      <w:r w:rsidRPr="00EC26B0">
        <w:t xml:space="preserve">opportunities for Latvian institutions in different industries and areas. </w:t>
      </w:r>
    </w:p>
    <w:p w14:paraId="320D21FC" w14:textId="77777777" w:rsidR="009D57FB" w:rsidRPr="00EC26B0" w:rsidRDefault="00AC717B">
      <w:pPr>
        <w:pStyle w:val="Heading3"/>
        <w:rPr>
          <w:rStyle w:val="BodyTextChar"/>
          <w:bCs/>
          <w:color w:val="238DC1"/>
        </w:rPr>
      </w:pPr>
      <w:r w:rsidRPr="00EC26B0">
        <w:rPr>
          <w:rStyle w:val="BodyTextChar"/>
          <w:color w:val="238DC1"/>
        </w:rPr>
        <w:t>High-speed broadband connectivity</w:t>
      </w:r>
    </w:p>
    <w:p w14:paraId="1B547113" w14:textId="20363B65" w:rsidR="0080178E" w:rsidRPr="00EC26B0" w:rsidRDefault="0080178E" w:rsidP="00874FB8">
      <w:pPr>
        <w:pStyle w:val="Subtitle"/>
      </w:pPr>
      <w:r w:rsidRPr="00EC26B0">
        <w:t>Electronic Communications Sector Development Plan for 2021</w:t>
      </w:r>
      <w:r w:rsidR="00460D3E" w:rsidRPr="00DD77FC">
        <w:t>–</w:t>
      </w:r>
      <w:r w:rsidRPr="00EC26B0">
        <w:t>2027</w:t>
      </w:r>
    </w:p>
    <w:p w14:paraId="2CF39E95" w14:textId="5B9154AD" w:rsidR="3D3C2EB0" w:rsidRPr="00361FC0" w:rsidRDefault="3D3C2EB0" w:rsidP="00061835">
      <w:r w:rsidRPr="00EC26B0">
        <w:t>On 1 November 2021</w:t>
      </w:r>
      <w:r w:rsidR="00945389" w:rsidRPr="00EC26B0">
        <w:t>, Latvia</w:t>
      </w:r>
      <w:r w:rsidRPr="00EC26B0">
        <w:t xml:space="preserve"> approved the </w:t>
      </w:r>
      <w:hyperlink r:id="rId69" w:history="1">
        <w:r w:rsidRPr="00EC26B0">
          <w:rPr>
            <w:rStyle w:val="Hyperlink"/>
          </w:rPr>
          <w:t>Electronic Communications Sector Development Plan for 2021</w:t>
        </w:r>
        <w:r w:rsidR="00460D3E" w:rsidRPr="00460D3E">
          <w:rPr>
            <w:rStyle w:val="Hyperlink"/>
          </w:rPr>
          <w:t>–</w:t>
        </w:r>
        <w:r w:rsidRPr="00EC26B0">
          <w:rPr>
            <w:rStyle w:val="Hyperlink"/>
          </w:rPr>
          <w:t>2027</w:t>
        </w:r>
      </w:hyperlink>
      <w:r w:rsidRPr="00EC26B0">
        <w:t>, which provides for measures for the development of very high-performance electronic broadband networks.</w:t>
      </w:r>
      <w:r w:rsidRPr="00361FC0">
        <w:t xml:space="preserve"> </w:t>
      </w:r>
    </w:p>
    <w:p w14:paraId="320D21FE" w14:textId="77777777" w:rsidR="009D57FB" w:rsidRDefault="009D57FB" w:rsidP="00361FC0">
      <w:pPr>
        <w:jc w:val="left"/>
      </w:pPr>
    </w:p>
    <w:bookmarkEnd w:id="20"/>
    <w:p w14:paraId="320D21FF" w14:textId="77777777" w:rsidR="009D57FB" w:rsidRDefault="00AC717B" w:rsidP="00874FB8">
      <w:pPr>
        <w:pStyle w:val="Subtitle"/>
        <w:numPr>
          <w:ilvl w:val="0"/>
          <w:numId w:val="71"/>
        </w:numPr>
        <w:rPr>
          <w:rFonts w:ascii="Times New Roman" w:eastAsia="Times New Roman" w:hAnsi="Times New Roman"/>
          <w:color w:val="auto"/>
          <w:sz w:val="24"/>
          <w:szCs w:val="24"/>
        </w:rPr>
      </w:pPr>
      <w:r>
        <w:br w:type="page"/>
      </w:r>
    </w:p>
    <w:p w14:paraId="320D2200" w14:textId="3B50181E" w:rsidR="009D57FB" w:rsidRDefault="00055B9B">
      <w:pPr>
        <w:jc w:val="left"/>
      </w:pPr>
      <w:r>
        <w:rPr>
          <w:noProof/>
        </w:rPr>
        <w:lastRenderedPageBreak/>
        <w:drawing>
          <wp:anchor distT="0" distB="0" distL="114300" distR="114300" simplePos="0" relativeHeight="251687953" behindDoc="1" locked="0" layoutInCell="1" allowOverlap="1" wp14:anchorId="75D58FC0" wp14:editId="1919CFA0">
            <wp:simplePos x="0" y="0"/>
            <wp:positionH relativeFrom="column">
              <wp:posOffset>-1093808</wp:posOffset>
            </wp:positionH>
            <wp:positionV relativeFrom="paragraph">
              <wp:posOffset>-1259760</wp:posOffset>
            </wp:positionV>
            <wp:extent cx="7772400" cy="1190665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0"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D2201" w14:textId="2A9CC70B" w:rsidR="009D57FB" w:rsidRDefault="009D57FB">
      <w:pPr>
        <w:jc w:val="left"/>
      </w:pPr>
    </w:p>
    <w:p w14:paraId="320D2202" w14:textId="1506A762" w:rsidR="009D57FB" w:rsidRDefault="009D57FB">
      <w:pPr>
        <w:jc w:val="center"/>
        <w:rPr>
          <w:sz w:val="28"/>
          <w:szCs w:val="28"/>
          <w:highlight w:val="yellow"/>
        </w:rPr>
      </w:pPr>
    </w:p>
    <w:p w14:paraId="320D2203" w14:textId="77777777" w:rsidR="009D57FB" w:rsidRDefault="009D57FB">
      <w:pPr>
        <w:jc w:val="center"/>
        <w:rPr>
          <w:sz w:val="28"/>
          <w:szCs w:val="28"/>
          <w:highlight w:val="yellow"/>
        </w:rPr>
      </w:pPr>
    </w:p>
    <w:p w14:paraId="320D2204" w14:textId="77777777" w:rsidR="009D57FB" w:rsidRDefault="009D57FB">
      <w:pPr>
        <w:jc w:val="center"/>
        <w:rPr>
          <w:sz w:val="28"/>
          <w:szCs w:val="28"/>
          <w:highlight w:val="yellow"/>
        </w:rPr>
      </w:pPr>
    </w:p>
    <w:p w14:paraId="320D2205" w14:textId="77777777" w:rsidR="009D57FB" w:rsidRDefault="00AC717B">
      <w:pPr>
        <w:jc w:val="left"/>
        <w:rPr>
          <w:rFonts w:cs="Yu Mincho Light"/>
          <w:b/>
          <w:color w:val="1EC08A"/>
          <w:kern w:val="32"/>
          <w:sz w:val="32"/>
          <w:szCs w:val="32"/>
        </w:rPr>
      </w:pPr>
      <w:r>
        <w:rPr>
          <w:noProof/>
          <w:color w:val="2B579A"/>
          <w:shd w:val="clear" w:color="auto" w:fill="E6E6E6"/>
          <w:lang w:val="lv-LV" w:eastAsia="lv-LV"/>
        </w:rPr>
        <mc:AlternateContent>
          <mc:Choice Requires="wpg">
            <w:drawing>
              <wp:anchor distT="0" distB="0" distL="114300" distR="114300" simplePos="0" relativeHeight="251658254" behindDoc="0" locked="0" layoutInCell="1" allowOverlap="1" wp14:anchorId="320D2362" wp14:editId="320D2363">
                <wp:simplePos x="0" y="0"/>
                <wp:positionH relativeFrom="column">
                  <wp:posOffset>2455319</wp:posOffset>
                </wp:positionH>
                <wp:positionV relativeFrom="paragraph">
                  <wp:posOffset>1077595</wp:posOffset>
                </wp:positionV>
                <wp:extent cx="4032250" cy="1296035"/>
                <wp:effectExtent l="0" t="0" r="25400" b="37465"/>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58" name="Text Box 35"/>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20D23AC"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320D23AD" w14:textId="77777777" w:rsidR="0088505C" w:rsidRDefault="0088505C">
                              <w:pPr>
                                <w:jc w:val="right"/>
                                <w:rPr>
                                  <w:color w:val="FFFFFF"/>
                                  <w:sz w:val="52"/>
                                  <w:szCs w:val="36"/>
                                </w:rPr>
                              </w:pPr>
                            </w:p>
                          </w:txbxContent>
                        </wps:txbx>
                        <wps:bodyPr rot="0" vert="horz" wrap="square" lIns="18000" tIns="46800" rIns="91440" bIns="45720" anchor="t" anchorCtr="0" upright="1">
                          <a:noAutofit/>
                        </wps:bodyPr>
                      </wps:wsp>
                      <wps:wsp>
                        <wps:cNvPr id="59" name="Text Box 36"/>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20D23AE" w14:textId="77777777" w:rsidR="0088505C" w:rsidRDefault="0088505C">
                              <w:pPr>
                                <w:rPr>
                                  <w:lang w:val="en-US"/>
                                </w:rPr>
                              </w:pPr>
                              <w:r>
                                <w:rPr>
                                  <w:color w:val="FFFFFF"/>
                                  <w:sz w:val="96"/>
                                  <w:szCs w:val="96"/>
                                  <w:lang w:val="en-US"/>
                                </w:rPr>
                                <w:t>4</w:t>
                              </w:r>
                            </w:p>
                          </w:txbxContent>
                        </wps:txbx>
                        <wps:bodyPr rot="0" vert="horz" wrap="square" lIns="91440" tIns="45720" rIns="91440" bIns="45720" anchor="t" anchorCtr="0" upright="1">
                          <a:spAutoFit/>
                        </wps:bodyPr>
                      </wps:wsp>
                      <wps:wsp>
                        <wps:cNvPr id="60" name="AutoShape 37"/>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20D2362" id="Group 57" o:spid="_x0000_s1041" style="position:absolute;margin-left:193.35pt;margin-top:84.85pt;width:317.5pt;height:102.05pt;z-index:251658254"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">
                <v:shape id="Text Box 35"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gwwAAAANsAAAAPAAAAZHJzL2Rvd25yZXYueG1sRE/LisIw&#10;FN0P+A/hCu7GVIcR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K0RoMMAAAADbAAAADwAAAAAA&#10;AAAAAAAAAAAHAgAAZHJzL2Rvd25yZXYueG1sUEsFBgAAAAADAAMAtwAAAPQCAAAAAA==&#10;" filled="f" strokecolor="white">
                  <v:stroke opacity="0"/>
                  <v:shadow offset=",5pt"/>
                  <v:textbox inset=".5mm,1.3mm">
                    <w:txbxContent>
                      <w:p w14:paraId="320D23AC"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320D23AD" w14:textId="77777777" w:rsidR="0088505C" w:rsidRDefault="0088505C">
                        <w:pPr>
                          <w:jc w:val="right"/>
                          <w:rPr>
                            <w:color w:val="FFFFFF"/>
                            <w:sz w:val="52"/>
                            <w:szCs w:val="36"/>
                          </w:rPr>
                        </w:pPr>
                      </w:p>
                    </w:txbxContent>
                  </v:textbox>
                </v:shape>
                <v:shape id="Text Box 36"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S7wwAAANsAAAAPAAAAZHJzL2Rvd25yZXYueG1sRI9Ba8JA&#10;FITvBf/D8gq9lLpRU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Sm+Eu8MAAADbAAAADwAA&#10;AAAAAAAAAAAAAAAHAgAAZHJzL2Rvd25yZXYueG1sUEsFBgAAAAADAAMAtwAAAPcCAAAAAA==&#10;" filled="f" stroked="f" strokecolor="#f8f8f8" strokeweight=".25pt">
                  <v:textbox style="mso-fit-shape-to-text:t">
                    <w:txbxContent>
                      <w:p w14:paraId="320D23AE" w14:textId="77777777" w:rsidR="0088505C" w:rsidRDefault="0088505C">
                        <w:pPr>
                          <w:rPr>
                            <w:lang w:val="en-US"/>
                          </w:rPr>
                        </w:pPr>
                        <w:r>
                          <w:rPr>
                            <w:color w:val="FFFFFF"/>
                            <w:sz w:val="96"/>
                            <w:szCs w:val="96"/>
                            <w:lang w:val="en-US"/>
                          </w:rPr>
                          <w:t>4</w:t>
                        </w:r>
                      </w:p>
                    </w:txbxContent>
                  </v:textbox>
                </v:shape>
                <v:shape id="AutoShape 37"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" strokecolor="white" strokeweight="2.5pt">
                  <v:shadow offset=",5pt"/>
                </v:shape>
              </v:group>
            </w:pict>
          </mc:Fallback>
        </mc:AlternateContent>
      </w:r>
      <w:r>
        <w:br w:type="page"/>
      </w:r>
    </w:p>
    <w:p w14:paraId="320D2206" w14:textId="77777777" w:rsidR="009D57FB" w:rsidRDefault="00AC717B" w:rsidP="006A0577">
      <w:pPr>
        <w:pStyle w:val="Heading1"/>
      </w:pPr>
      <w:bookmarkStart w:id="21" w:name="_Toc87459848"/>
      <w:r>
        <w:lastRenderedPageBreak/>
        <w:t>Digital Public Administration Legislation</w:t>
      </w:r>
      <w:bookmarkEnd w:id="21"/>
    </w:p>
    <w:p w14:paraId="320D2207" w14:textId="77777777" w:rsidR="009D57FB" w:rsidRDefault="00AC717B">
      <w:pPr>
        <w:pStyle w:val="Heading2"/>
      </w:pPr>
      <w:bookmarkStart w:id="22" w:name="_Toc1474962"/>
      <w:r>
        <w:t xml:space="preserve">Specific legislation on digital </w:t>
      </w:r>
      <w:bookmarkEnd w:id="22"/>
      <w:r>
        <w:t>public administration</w:t>
      </w:r>
    </w:p>
    <w:p w14:paraId="320D2208" w14:textId="77777777" w:rsidR="009D57FB" w:rsidRDefault="00AC717B" w:rsidP="00874FB8">
      <w:pPr>
        <w:pStyle w:val="Subtitle"/>
      </w:pPr>
      <w:r>
        <w:t>Regulation for the Public Administration Services Portal</w:t>
      </w:r>
    </w:p>
    <w:p w14:paraId="320D2209" w14:textId="5E54197E" w:rsidR="009D57FB" w:rsidRDefault="00AC717B">
      <w:pPr>
        <w:rPr>
          <w:lang w:eastAsia="el-GR"/>
        </w:rPr>
      </w:pPr>
      <w:r>
        <w:rPr>
          <w:lang w:eastAsia="el-GR"/>
        </w:rPr>
        <w:t xml:space="preserve">On 4 July 2017, the Cabinet of Ministers approved the </w:t>
      </w:r>
      <w:hyperlink r:id="rId71">
        <w:r>
          <w:rPr>
            <w:rStyle w:val="Hyperlink"/>
            <w:lang w:eastAsia="el-GR"/>
          </w:rPr>
          <w:t>Regulation for the Public Administration Services Portal</w:t>
        </w:r>
      </w:hyperlink>
      <w:r w:rsidR="00013BD5">
        <w:rPr>
          <w:rStyle w:val="Hyperlink"/>
          <w:lang w:eastAsia="el-GR"/>
        </w:rPr>
        <w:t xml:space="preserve"> </w:t>
      </w:r>
      <w:r w:rsidR="00013BD5">
        <w:rPr>
          <w:lang w:eastAsia="el-GR"/>
        </w:rPr>
        <w:t>(hereinafter – the portal)</w:t>
      </w:r>
      <w:r>
        <w:rPr>
          <w:rStyle w:val="Hyperlink"/>
          <w:lang w:eastAsia="el-GR"/>
        </w:rPr>
        <w:t>,</w:t>
      </w:r>
      <w:r>
        <w:rPr>
          <w:lang w:eastAsia="el-GR"/>
        </w:rPr>
        <w:t xml:space="preserve"> which governs public services and the implementation of the one-stop-shop principle. The regulation determines the manager of the </w:t>
      </w:r>
      <w:r w:rsidR="00013BD5">
        <w:rPr>
          <w:lang w:eastAsia="el-GR"/>
        </w:rPr>
        <w:t>portal</w:t>
      </w:r>
      <w:r>
        <w:rPr>
          <w:lang w:eastAsia="el-GR"/>
        </w:rPr>
        <w:t>, his/her duties and responsibilities, the duties and responsibilities of the institution, the procedure for the use and management of the portal, the procedure for the service catalogue and the information included therein.</w:t>
      </w:r>
    </w:p>
    <w:p w14:paraId="320D220A" w14:textId="77777777" w:rsidR="009D57FB" w:rsidRDefault="00AC717B">
      <w:pPr>
        <w:rPr>
          <w:lang w:eastAsia="el-GR"/>
        </w:rPr>
      </w:pPr>
      <w:r>
        <w:rPr>
          <w:lang w:eastAsia="el-GR"/>
        </w:rPr>
        <w:t>This regulation prescribes:</w:t>
      </w:r>
    </w:p>
    <w:p w14:paraId="320D220B" w14:textId="578E4A43" w:rsidR="009D57FB" w:rsidRDefault="00AC717B">
      <w:pPr>
        <w:numPr>
          <w:ilvl w:val="0"/>
          <w:numId w:val="42"/>
        </w:numPr>
        <w:rPr>
          <w:lang w:eastAsia="el-GR"/>
        </w:rPr>
      </w:pPr>
      <w:r>
        <w:rPr>
          <w:lang w:eastAsia="el-GR"/>
        </w:rPr>
        <w:t xml:space="preserve">The use and management arrangements of the </w:t>
      </w:r>
      <w:proofErr w:type="gramStart"/>
      <w:r w:rsidR="00013BD5">
        <w:rPr>
          <w:lang w:eastAsia="el-GR"/>
        </w:rPr>
        <w:t>p</w:t>
      </w:r>
      <w:r>
        <w:rPr>
          <w:lang w:eastAsia="el-GR"/>
        </w:rPr>
        <w:t>ortal;</w:t>
      </w:r>
      <w:proofErr w:type="gramEnd"/>
    </w:p>
    <w:p w14:paraId="320D220C" w14:textId="796C2410" w:rsidR="009D57FB" w:rsidRDefault="00AC717B">
      <w:pPr>
        <w:numPr>
          <w:ilvl w:val="0"/>
          <w:numId w:val="42"/>
        </w:numPr>
        <w:rPr>
          <w:lang w:eastAsia="el-GR"/>
        </w:rPr>
      </w:pPr>
      <w:r>
        <w:rPr>
          <w:lang w:eastAsia="el-GR"/>
        </w:rPr>
        <w:t xml:space="preserve">The duties and responsibilities of the portal keeper, as well as the national governing body’s (hereinafter – the Authority) duties and responsibilities; </w:t>
      </w:r>
      <w:r w:rsidR="00013BD5">
        <w:rPr>
          <w:lang w:eastAsia="el-GR"/>
        </w:rPr>
        <w:t>and</w:t>
      </w:r>
    </w:p>
    <w:p w14:paraId="320D220D" w14:textId="77777777" w:rsidR="009D57FB" w:rsidRDefault="00AC717B">
      <w:pPr>
        <w:numPr>
          <w:ilvl w:val="0"/>
          <w:numId w:val="42"/>
        </w:numPr>
        <w:rPr>
          <w:lang w:eastAsia="el-GR"/>
        </w:rPr>
      </w:pPr>
      <w:r>
        <w:rPr>
          <w:lang w:eastAsia="el-GR"/>
        </w:rPr>
        <w:t>The procedures for the exchange of information between the portal manager and the Authority.</w:t>
      </w:r>
    </w:p>
    <w:p w14:paraId="320D220E" w14:textId="77777777" w:rsidR="009D57FB" w:rsidRDefault="00AC717B">
      <w:pPr>
        <w:rPr>
          <w:lang w:eastAsia="el-GR"/>
        </w:rPr>
      </w:pPr>
      <w:r>
        <w:rPr>
          <w:lang w:eastAsia="el-GR"/>
        </w:rPr>
        <w:t xml:space="preserve">Several regulations govern the procedures for updating information in the portal to improve the availability and use of </w:t>
      </w:r>
      <w:proofErr w:type="spellStart"/>
      <w:r>
        <w:rPr>
          <w:lang w:eastAsia="el-GR"/>
        </w:rPr>
        <w:t>eServices</w:t>
      </w:r>
      <w:proofErr w:type="spellEnd"/>
      <w:r>
        <w:rPr>
          <w:lang w:eastAsia="el-GR"/>
        </w:rPr>
        <w:t>.</w:t>
      </w:r>
    </w:p>
    <w:p w14:paraId="320D220F" w14:textId="77777777" w:rsidR="009D57FB" w:rsidRDefault="00AC717B" w:rsidP="00874FB8">
      <w:pPr>
        <w:pStyle w:val="Subtitle"/>
      </w:pPr>
      <w:bookmarkStart w:id="23" w:name="_Hlk71097860"/>
      <w:r>
        <w:t>Registration, Quality Control and Procedures for the Provision of Public Administration Services</w:t>
      </w:r>
    </w:p>
    <w:p w14:paraId="320D2210" w14:textId="77777777" w:rsidR="009D57FB" w:rsidRDefault="00AC717B">
      <w:r>
        <w:t xml:space="preserve">The three main regulations that govern </w:t>
      </w:r>
      <w:proofErr w:type="spellStart"/>
      <w:r>
        <w:t>eServices</w:t>
      </w:r>
      <w:proofErr w:type="spellEnd"/>
      <w:r>
        <w:t xml:space="preserve"> are:</w:t>
      </w:r>
    </w:p>
    <w:p w14:paraId="320D2211" w14:textId="77777777" w:rsidR="009D57FB" w:rsidRDefault="00F503BA">
      <w:pPr>
        <w:numPr>
          <w:ilvl w:val="0"/>
          <w:numId w:val="43"/>
        </w:numPr>
      </w:pPr>
      <w:hyperlink r:id="rId72" w:history="1">
        <w:r w:rsidR="00AC717B">
          <w:rPr>
            <w:rStyle w:val="Hyperlink"/>
          </w:rPr>
          <w:t>Cabinet Regulation No. 399</w:t>
        </w:r>
      </w:hyperlink>
      <w:r w:rsidR="00AC717B">
        <w:t xml:space="preserve"> on the registration, quality control and procedures for the provision of public administration services. This regulation governs the registration of public administration services, quality control and the procedures for the provision of public administration </w:t>
      </w:r>
      <w:proofErr w:type="gramStart"/>
      <w:r w:rsidR="00AC717B">
        <w:t>services;</w:t>
      </w:r>
      <w:proofErr w:type="gramEnd"/>
    </w:p>
    <w:p w14:paraId="320D2212" w14:textId="0A930A91" w:rsidR="009D57FB" w:rsidRDefault="00F503BA">
      <w:pPr>
        <w:numPr>
          <w:ilvl w:val="0"/>
          <w:numId w:val="43"/>
        </w:numPr>
      </w:pPr>
      <w:hyperlink r:id="rId73" w:history="1">
        <w:r w:rsidR="00AC717B">
          <w:rPr>
            <w:rStyle w:val="Hyperlink"/>
          </w:rPr>
          <w:t>Cabinet Regulation No. 401</w:t>
        </w:r>
      </w:hyperlink>
      <w:r w:rsidR="00AC717B">
        <w:t xml:space="preserve"> on the State and Municipal Customer Service Centre, as well as the types, </w:t>
      </w:r>
      <w:proofErr w:type="gramStart"/>
      <w:r w:rsidR="00AC717B">
        <w:t>range</w:t>
      </w:r>
      <w:proofErr w:type="gramEnd"/>
      <w:r w:rsidR="00AC717B">
        <w:t xml:space="preserve"> and procedures for the provision of public administration services. This regulation governs the administration of the State and Municipal Customer Service Centre, as well as the range, </w:t>
      </w:r>
      <w:proofErr w:type="gramStart"/>
      <w:r w:rsidR="00AC717B">
        <w:t>types</w:t>
      </w:r>
      <w:proofErr w:type="gramEnd"/>
      <w:r w:rsidR="00AC717B">
        <w:t xml:space="preserve"> and the procedures for the provision of public services;</w:t>
      </w:r>
      <w:r w:rsidR="00013BD5">
        <w:t xml:space="preserve"> and</w:t>
      </w:r>
    </w:p>
    <w:p w14:paraId="320D2213" w14:textId="77777777" w:rsidR="009D57FB" w:rsidRDefault="00F503BA">
      <w:pPr>
        <w:numPr>
          <w:ilvl w:val="0"/>
          <w:numId w:val="43"/>
        </w:numPr>
      </w:pPr>
      <w:hyperlink r:id="rId74">
        <w:r w:rsidR="00AC717B">
          <w:rPr>
            <w:rStyle w:val="Hyperlink"/>
          </w:rPr>
          <w:t>Cabinet of Ministers Regulation No. 402</w:t>
        </w:r>
      </w:hyperlink>
      <w:r w:rsidR="00AC717B">
        <w:t xml:space="preserve"> on public administration services digitalisation. This regulation prescribes the procedures for the digitalisation of public services and how to ensure the availability of public services.</w:t>
      </w:r>
    </w:p>
    <w:p w14:paraId="320D2214" w14:textId="77777777" w:rsidR="009D57FB" w:rsidRDefault="00AC717B">
      <w:pPr>
        <w:pStyle w:val="Heading2"/>
      </w:pPr>
      <w:bookmarkStart w:id="24" w:name="_Toc1474970"/>
      <w:bookmarkStart w:id="25" w:name="_Toc1474963"/>
      <w:bookmarkEnd w:id="23"/>
      <w:r>
        <w:t>Interoperability</w:t>
      </w:r>
      <w:bookmarkEnd w:id="24"/>
      <w:r>
        <w:t xml:space="preserve"> </w:t>
      </w:r>
    </w:p>
    <w:p w14:paraId="320D2215" w14:textId="77777777" w:rsidR="009D57FB" w:rsidRDefault="00AC717B">
      <w:r>
        <w:t>No legislation has been adopted in this field to date.</w:t>
      </w:r>
    </w:p>
    <w:p w14:paraId="320D2216" w14:textId="77777777" w:rsidR="009D57FB" w:rsidRDefault="00AC717B">
      <w:pPr>
        <w:pStyle w:val="Heading2"/>
      </w:pPr>
      <w:r>
        <w:t>Key enablers</w:t>
      </w:r>
      <w:bookmarkEnd w:id="25"/>
    </w:p>
    <w:p w14:paraId="320D2217" w14:textId="77777777" w:rsidR="009D57FB" w:rsidRDefault="00AC717B">
      <w:pPr>
        <w:pStyle w:val="Heading3"/>
      </w:pPr>
      <w:bookmarkStart w:id="26" w:name="_Toc1474964"/>
      <w:r>
        <w:t>Access to public information</w:t>
      </w:r>
      <w:bookmarkEnd w:id="26"/>
    </w:p>
    <w:p w14:paraId="320D2218" w14:textId="77777777" w:rsidR="009D57FB" w:rsidRDefault="00AC717B" w:rsidP="00874FB8">
      <w:pPr>
        <w:pStyle w:val="Subtitle"/>
      </w:pPr>
      <w:r>
        <w:t xml:space="preserve">Law on State Information Systems </w:t>
      </w:r>
    </w:p>
    <w:p w14:paraId="320D2219" w14:textId="53D222E7" w:rsidR="009D57FB" w:rsidRDefault="00AC717B">
      <w:pPr>
        <w:keepNext/>
      </w:pPr>
      <w:r>
        <w:t xml:space="preserve">New amendments to the Law on State Information </w:t>
      </w:r>
      <w:r w:rsidR="00013BD5">
        <w:t>S</w:t>
      </w:r>
      <w:r>
        <w:t xml:space="preserve">ystems expanding the scope of the law and introducing the concept of opening government ICT platforms for commercial services providers are at the stage of public consultation and are planned to be accepted by government and adopted by Parliament by the end of the year 2021. </w:t>
      </w:r>
    </w:p>
    <w:p w14:paraId="320D221A" w14:textId="77777777" w:rsidR="009D57FB" w:rsidRDefault="00AC717B">
      <w:pPr>
        <w:keepNext/>
      </w:pPr>
      <w:r>
        <w:t xml:space="preserve">Adopted in May 2002 and with amendments up to 2014, the </w:t>
      </w:r>
      <w:hyperlink r:id="rId75">
        <w:r>
          <w:rPr>
            <w:rStyle w:val="Hyperlink"/>
          </w:rPr>
          <w:t>Law on State Information Systems</w:t>
        </w:r>
      </w:hyperlink>
      <w:r>
        <w:t xml:space="preserve"> aimed at ensuring the availability and quality of information services provided by State and local government institutions in the State information systems. The law </w:t>
      </w:r>
      <w:r>
        <w:lastRenderedPageBreak/>
        <w:t xml:space="preserve">determines unified procedures, by which State information systems are created, registered, maintained, used, </w:t>
      </w:r>
      <w:proofErr w:type="gramStart"/>
      <w:r>
        <w:t>reorganised</w:t>
      </w:r>
      <w:proofErr w:type="gramEnd"/>
      <w:r>
        <w:t xml:space="preserve"> or closed. It regulates the cooperation between State information system managers, determines the functions of the maintainer of the State information system and the rights and duties of the State information system data subject. Finally, it regulates the security management of the State information system and specifies the requirements for the protection of critical State information systems and State information system management integrators. </w:t>
      </w:r>
    </w:p>
    <w:p w14:paraId="320D221B" w14:textId="77777777" w:rsidR="009D57FB" w:rsidRDefault="00AC717B" w:rsidP="00874FB8">
      <w:pPr>
        <w:pStyle w:val="Subtitle"/>
      </w:pPr>
      <w:r>
        <w:t xml:space="preserve">Freedom of Information Law </w:t>
      </w:r>
    </w:p>
    <w:p w14:paraId="320D221C" w14:textId="579ED75B" w:rsidR="009D57FB" w:rsidRDefault="00AC717B">
      <w:r>
        <w:t xml:space="preserve">On 14 July 2020, the Cabinet of Ministers approved amendments to the </w:t>
      </w:r>
      <w:hyperlink r:id="rId76" w:history="1">
        <w:r>
          <w:rPr>
            <w:rStyle w:val="Hyperlink"/>
          </w:rPr>
          <w:t>Regulation of the Cabinet of Ministers No. 445</w:t>
        </w:r>
      </w:hyperlink>
      <w:r>
        <w:t xml:space="preserve"> on the Procedures for Publishing Information on the Internet by Institutions. The regulation envisages the publication of open data at the public administration’s disposal in a machine-readable format jointly with metadata or dataset metadata, only in the </w:t>
      </w:r>
      <w:hyperlink r:id="rId77">
        <w:r>
          <w:rPr>
            <w:rStyle w:val="Hyperlink"/>
          </w:rPr>
          <w:t>Latvian Open Data Portal</w:t>
        </w:r>
      </w:hyperlink>
      <w:r>
        <w:t>.</w:t>
      </w:r>
    </w:p>
    <w:p w14:paraId="320D221D" w14:textId="77777777" w:rsidR="009D57FB" w:rsidRDefault="009D57FB"/>
    <w:p w14:paraId="62A48A30" w14:textId="59641CC7" w:rsidR="004821CD" w:rsidRPr="004821CD" w:rsidRDefault="00AC717B">
      <w:pPr>
        <w:rPr>
          <w:rFonts w:eastAsia="Yu Mincho Light"/>
          <w:color w:val="F7A33D"/>
          <w:sz w:val="22"/>
          <w:szCs w:val="20"/>
        </w:rPr>
      </w:pPr>
      <w:r>
        <w:t xml:space="preserve">The </w:t>
      </w:r>
      <w:hyperlink r:id="rId78">
        <w:r>
          <w:rPr>
            <w:rStyle w:val="Hyperlink"/>
          </w:rPr>
          <w:t>Freedom of Information Law</w:t>
        </w:r>
      </w:hyperlink>
      <w:r>
        <w:t>, amended on 12 June 2009, transposed the Directive on the re-use of public sector information (</w:t>
      </w:r>
      <w:hyperlink r:id="rId79">
        <w:r>
          <w:t>2003/98/EC</w:t>
        </w:r>
      </w:hyperlink>
      <w:r>
        <w:t xml:space="preserve">) into national law. According to the amendment, an application for the re-use of existing information at the disposal of an institution shall be drawn up in writing, in accordance with the documentation requirements specified for the relevant information group. In addition, the application shall indicate that the information is requested for the purpose of re-use </w:t>
      </w:r>
      <w:r w:rsidR="00013BD5">
        <w:t xml:space="preserve">as well as </w:t>
      </w:r>
      <w:r>
        <w:t>the goods or services for which the requested information is necessary. The law also states that information re-use conditions shall not be imposed. Since 6 October 2015</w:t>
      </w:r>
      <w:r w:rsidR="00013BD5">
        <w:t>,</w:t>
      </w:r>
      <w:r>
        <w:t xml:space="preserve"> new amendments to the Freedom of Information Law have entered into force. The amendments transpose </w:t>
      </w:r>
      <w:hyperlink r:id="rId80" w:history="1">
        <w:r w:rsidRPr="00EB6098">
          <w:rPr>
            <w:rStyle w:val="Hyperlink"/>
          </w:rPr>
          <w:t>Directive</w:t>
        </w:r>
        <w:r w:rsidR="00013BD5" w:rsidRPr="00EB6098">
          <w:rPr>
            <w:rStyle w:val="Hyperlink"/>
          </w:rPr>
          <w:t xml:space="preserve"> (EU) 2013/37</w:t>
        </w:r>
        <w:r w:rsidRPr="00EB6098">
          <w:rPr>
            <w:rStyle w:val="Hyperlink"/>
          </w:rPr>
          <w:t xml:space="preserve"> on the re-use of public sector information</w:t>
        </w:r>
      </w:hyperlink>
      <w:r w:rsidR="00013BD5">
        <w:t>.</w:t>
      </w:r>
    </w:p>
    <w:p w14:paraId="11AF05B6" w14:textId="70B0D402" w:rsidR="004821CD" w:rsidRDefault="004821CD" w:rsidP="00874FB8">
      <w:pPr>
        <w:pStyle w:val="Subtitle"/>
      </w:pPr>
      <w:r w:rsidRPr="004821CD">
        <w:t xml:space="preserve">Open </w:t>
      </w:r>
      <w:r w:rsidR="00013BD5">
        <w:t>D</w:t>
      </w:r>
      <w:r w:rsidRPr="004821CD">
        <w:t>ata</w:t>
      </w:r>
    </w:p>
    <w:p w14:paraId="13E96BF0" w14:textId="21AEC109" w:rsidR="004821CD" w:rsidRPr="004821CD" w:rsidRDefault="004821CD">
      <w:pPr>
        <w:rPr>
          <w:rFonts w:eastAsia="Yu Mincho Light"/>
          <w:color w:val="F7A33D"/>
          <w:sz w:val="22"/>
          <w:szCs w:val="20"/>
        </w:rPr>
      </w:pPr>
      <w:r w:rsidRPr="00013BD5">
        <w:rPr>
          <w:rStyle w:val="normaltextrun"/>
          <w:szCs w:val="20"/>
          <w:shd w:val="clear" w:color="auto" w:fill="FFFFFF"/>
          <w:lang w:val="en-US"/>
        </w:rPr>
        <w:t>On 21</w:t>
      </w:r>
      <w:r w:rsidR="00013BD5">
        <w:rPr>
          <w:rStyle w:val="normaltextrun"/>
          <w:szCs w:val="20"/>
          <w:shd w:val="clear" w:color="auto" w:fill="FFFFFF"/>
          <w:lang w:val="en-US"/>
        </w:rPr>
        <w:t xml:space="preserve"> </w:t>
      </w:r>
      <w:r w:rsidRPr="00013BD5">
        <w:rPr>
          <w:rStyle w:val="normaltextrun"/>
          <w:szCs w:val="20"/>
          <w:shd w:val="clear" w:color="auto" w:fill="FFFFFF"/>
          <w:lang w:val="en-US"/>
        </w:rPr>
        <w:t>December 2021</w:t>
      </w:r>
      <w:r w:rsidR="006F34CE" w:rsidRPr="00013BD5">
        <w:rPr>
          <w:rStyle w:val="normaltextrun"/>
          <w:szCs w:val="20"/>
          <w:shd w:val="clear" w:color="auto" w:fill="FFFFFF"/>
          <w:lang w:val="en-US"/>
        </w:rPr>
        <w:t>,</w:t>
      </w:r>
      <w:r w:rsidRPr="00013BD5">
        <w:rPr>
          <w:rStyle w:val="normaltextrun"/>
          <w:szCs w:val="20"/>
          <w:shd w:val="clear" w:color="auto" w:fill="FFFFFF"/>
          <w:lang w:val="en-US"/>
        </w:rPr>
        <w:t xml:space="preserve"> </w:t>
      </w:r>
      <w:r w:rsidR="006F34CE" w:rsidRPr="00013BD5">
        <w:rPr>
          <w:rStyle w:val="normaltextrun"/>
          <w:szCs w:val="20"/>
          <w:shd w:val="clear" w:color="auto" w:fill="FFFFFF"/>
          <w:lang w:val="en-US"/>
        </w:rPr>
        <w:t>t</w:t>
      </w:r>
      <w:r w:rsidRPr="00013BD5">
        <w:rPr>
          <w:rStyle w:val="normaltextrun"/>
          <w:szCs w:val="20"/>
          <w:shd w:val="clear" w:color="auto" w:fill="FFFFFF"/>
          <w:lang w:val="en-US"/>
        </w:rPr>
        <w:t xml:space="preserve">he Cabinet of Ministers approved </w:t>
      </w:r>
      <w:r w:rsidR="00013BD5">
        <w:rPr>
          <w:rStyle w:val="normaltextrun"/>
          <w:szCs w:val="20"/>
          <w:shd w:val="clear" w:color="auto" w:fill="FFFFFF"/>
          <w:lang w:val="en-US"/>
        </w:rPr>
        <w:t>an</w:t>
      </w:r>
      <w:r w:rsidR="00013BD5" w:rsidRPr="00013BD5">
        <w:rPr>
          <w:rStyle w:val="normaltextrun"/>
          <w:szCs w:val="20"/>
          <w:shd w:val="clear" w:color="auto" w:fill="FFFFFF"/>
          <w:lang w:val="en-US"/>
        </w:rPr>
        <w:t xml:space="preserve"> </w:t>
      </w:r>
      <w:r w:rsidRPr="00013BD5">
        <w:rPr>
          <w:rStyle w:val="normaltextrun"/>
          <w:szCs w:val="20"/>
          <w:shd w:val="clear" w:color="auto" w:fill="FFFFFF"/>
          <w:lang w:val="en-US"/>
        </w:rPr>
        <w:t xml:space="preserve">informative statement </w:t>
      </w:r>
      <w:r w:rsidR="00013BD5">
        <w:rPr>
          <w:rStyle w:val="normaltextrun"/>
          <w:szCs w:val="20"/>
          <w:shd w:val="clear" w:color="auto" w:fill="FFFFFF"/>
          <w:lang w:val="en-US"/>
        </w:rPr>
        <w:t>on</w:t>
      </w:r>
      <w:r w:rsidR="00013BD5" w:rsidRPr="00013BD5">
        <w:rPr>
          <w:rStyle w:val="normaltextrun"/>
          <w:szCs w:val="20"/>
          <w:shd w:val="clear" w:color="auto" w:fill="FFFFFF"/>
          <w:lang w:val="en-US"/>
        </w:rPr>
        <w:t xml:space="preserve"> </w:t>
      </w:r>
      <w:r w:rsidRPr="00013BD5">
        <w:rPr>
          <w:rStyle w:val="normaltextrun"/>
          <w:szCs w:val="20"/>
          <w:shd w:val="clear" w:color="auto" w:fill="FFFFFF"/>
          <w:lang w:val="en-US"/>
        </w:rPr>
        <w:t xml:space="preserve">the implementation of the </w:t>
      </w:r>
      <w:r w:rsidR="00013BD5">
        <w:rPr>
          <w:rStyle w:val="normaltextrun"/>
          <w:szCs w:val="20"/>
          <w:shd w:val="clear" w:color="auto" w:fill="FFFFFF"/>
          <w:lang w:val="en-US"/>
        </w:rPr>
        <w:t>‘</w:t>
      </w:r>
      <w:hyperlink r:id="rId81" w:history="1">
        <w:r w:rsidR="00013BD5">
          <w:rPr>
            <w:rStyle w:val="Hyperlink"/>
            <w:szCs w:val="20"/>
            <w:shd w:val="clear" w:color="auto" w:fill="FFFFFF"/>
            <w:lang w:val="en-US"/>
          </w:rPr>
          <w:t>O</w:t>
        </w:r>
        <w:r w:rsidRPr="00013BD5">
          <w:rPr>
            <w:rStyle w:val="Hyperlink"/>
            <w:szCs w:val="20"/>
            <w:shd w:val="clear" w:color="auto" w:fill="FFFFFF"/>
            <w:lang w:val="en-US"/>
          </w:rPr>
          <w:t xml:space="preserve">pen by </w:t>
        </w:r>
        <w:r w:rsidR="00013BD5">
          <w:rPr>
            <w:rStyle w:val="Hyperlink"/>
            <w:szCs w:val="20"/>
            <w:shd w:val="clear" w:color="auto" w:fill="FFFFFF"/>
            <w:lang w:val="en-US"/>
          </w:rPr>
          <w:t>D</w:t>
        </w:r>
        <w:r w:rsidRPr="00013BD5">
          <w:rPr>
            <w:rStyle w:val="Hyperlink"/>
            <w:szCs w:val="20"/>
            <w:shd w:val="clear" w:color="auto" w:fill="FFFFFF"/>
            <w:lang w:val="en-US"/>
          </w:rPr>
          <w:t xml:space="preserve">efault </w:t>
        </w:r>
        <w:r w:rsidR="00013BD5">
          <w:rPr>
            <w:rStyle w:val="Hyperlink"/>
            <w:szCs w:val="20"/>
            <w:shd w:val="clear" w:color="auto" w:fill="FFFFFF"/>
            <w:lang w:val="en-US"/>
          </w:rPr>
          <w:t>P</w:t>
        </w:r>
        <w:r w:rsidRPr="00013BD5">
          <w:rPr>
            <w:rStyle w:val="Hyperlink"/>
            <w:szCs w:val="20"/>
            <w:shd w:val="clear" w:color="auto" w:fill="FFFFFF"/>
            <w:lang w:val="en-US"/>
          </w:rPr>
          <w:t>rinciple</w:t>
        </w:r>
      </w:hyperlink>
      <w:r w:rsidR="00013BD5">
        <w:rPr>
          <w:rStyle w:val="Hyperlink"/>
          <w:szCs w:val="20"/>
          <w:shd w:val="clear" w:color="auto" w:fill="FFFFFF"/>
          <w:lang w:val="en-US"/>
        </w:rPr>
        <w:t>’</w:t>
      </w:r>
      <w:r w:rsidRPr="00013BD5">
        <w:rPr>
          <w:rStyle w:val="normaltextrun"/>
          <w:szCs w:val="20"/>
          <w:shd w:val="clear" w:color="auto" w:fill="FFFFFF"/>
          <w:lang w:val="en-US"/>
        </w:rPr>
        <w:t>. According to the statement</w:t>
      </w:r>
      <w:r w:rsidR="00013BD5">
        <w:rPr>
          <w:rStyle w:val="normaltextrun"/>
          <w:szCs w:val="20"/>
          <w:shd w:val="clear" w:color="auto" w:fill="FFFFFF"/>
          <w:lang w:val="en-US"/>
        </w:rPr>
        <w:t>,</w:t>
      </w:r>
      <w:r w:rsidRPr="00013BD5">
        <w:rPr>
          <w:rStyle w:val="normaltextrun"/>
          <w:szCs w:val="20"/>
          <w:shd w:val="clear" w:color="auto" w:fill="FFFFFF"/>
          <w:lang w:val="en-US"/>
        </w:rPr>
        <w:t xml:space="preserve"> public sector institutions </w:t>
      </w:r>
      <w:r w:rsidR="00013BD5">
        <w:rPr>
          <w:rStyle w:val="normaltextrun"/>
          <w:szCs w:val="20"/>
          <w:shd w:val="clear" w:color="auto" w:fill="FFFFFF"/>
          <w:lang w:val="en-US"/>
        </w:rPr>
        <w:t xml:space="preserve">- </w:t>
      </w:r>
      <w:r w:rsidRPr="00013BD5">
        <w:rPr>
          <w:rStyle w:val="normaltextrun"/>
          <w:szCs w:val="20"/>
          <w:shd w:val="clear" w:color="auto" w:fill="FFFFFF"/>
          <w:lang w:val="en-US"/>
        </w:rPr>
        <w:t xml:space="preserve">who are the data owners mentioned in </w:t>
      </w:r>
      <w:r w:rsidR="00013BD5">
        <w:rPr>
          <w:rStyle w:val="normaltextrun"/>
          <w:szCs w:val="20"/>
          <w:shd w:val="clear" w:color="auto" w:fill="FFFFFF"/>
          <w:lang w:val="en-US"/>
        </w:rPr>
        <w:t>A</w:t>
      </w:r>
      <w:r w:rsidRPr="00013BD5">
        <w:rPr>
          <w:rStyle w:val="normaltextrun"/>
          <w:szCs w:val="20"/>
          <w:shd w:val="clear" w:color="auto" w:fill="FFFFFF"/>
          <w:lang w:val="en-US"/>
        </w:rPr>
        <w:t>nnex one</w:t>
      </w:r>
      <w:r w:rsidR="00013BD5">
        <w:rPr>
          <w:rStyle w:val="normaltextrun"/>
          <w:szCs w:val="20"/>
          <w:shd w:val="clear" w:color="auto" w:fill="FFFFFF"/>
          <w:lang w:val="en-US"/>
        </w:rPr>
        <w:t xml:space="preserve"> -</w:t>
      </w:r>
      <w:r w:rsidRPr="00013BD5">
        <w:rPr>
          <w:rStyle w:val="normaltextrun"/>
          <w:szCs w:val="20"/>
          <w:shd w:val="clear" w:color="auto" w:fill="FFFFFF"/>
          <w:lang w:val="en-US"/>
        </w:rPr>
        <w:t xml:space="preserve"> </w:t>
      </w:r>
      <w:proofErr w:type="gramStart"/>
      <w:r w:rsidRPr="00013BD5">
        <w:rPr>
          <w:rStyle w:val="normaltextrun"/>
          <w:szCs w:val="20"/>
          <w:shd w:val="clear" w:color="auto" w:fill="FFFFFF"/>
          <w:lang w:val="en-US"/>
        </w:rPr>
        <w:t>have to</w:t>
      </w:r>
      <w:proofErr w:type="gramEnd"/>
      <w:r w:rsidRPr="00013BD5">
        <w:rPr>
          <w:rStyle w:val="normaltextrun"/>
          <w:szCs w:val="20"/>
          <w:shd w:val="clear" w:color="auto" w:fill="FFFFFF"/>
          <w:lang w:val="en-US"/>
        </w:rPr>
        <w:t xml:space="preserve"> open their respective data and publish </w:t>
      </w:r>
      <w:r w:rsidR="00013BD5">
        <w:rPr>
          <w:rStyle w:val="normaltextrun"/>
          <w:szCs w:val="20"/>
          <w:shd w:val="clear" w:color="auto" w:fill="FFFFFF"/>
          <w:lang w:val="en-US"/>
        </w:rPr>
        <w:t>them</w:t>
      </w:r>
      <w:r w:rsidR="00013BD5" w:rsidRPr="00013BD5">
        <w:rPr>
          <w:rStyle w:val="normaltextrun"/>
          <w:szCs w:val="20"/>
          <w:shd w:val="clear" w:color="auto" w:fill="FFFFFF"/>
          <w:lang w:val="en-US"/>
        </w:rPr>
        <w:t xml:space="preserve"> </w:t>
      </w:r>
      <w:r w:rsidRPr="00013BD5">
        <w:rPr>
          <w:rStyle w:val="normaltextrun"/>
          <w:szCs w:val="20"/>
          <w:shd w:val="clear" w:color="auto" w:fill="FFFFFF"/>
          <w:lang w:val="en-US"/>
        </w:rPr>
        <w:t xml:space="preserve">on the </w:t>
      </w:r>
      <w:hyperlink r:id="rId82" w:history="1">
        <w:r w:rsidR="00022799">
          <w:rPr>
            <w:rStyle w:val="Hyperlink"/>
            <w:szCs w:val="20"/>
            <w:shd w:val="clear" w:color="auto" w:fill="FFFFFF"/>
            <w:lang w:val="en-US"/>
          </w:rPr>
          <w:t>O</w:t>
        </w:r>
        <w:r w:rsidRPr="00013BD5">
          <w:rPr>
            <w:rStyle w:val="Hyperlink"/>
            <w:szCs w:val="20"/>
            <w:shd w:val="clear" w:color="auto" w:fill="FFFFFF"/>
            <w:lang w:val="en-US"/>
          </w:rPr>
          <w:t xml:space="preserve">pen </w:t>
        </w:r>
        <w:r w:rsidR="00022799">
          <w:rPr>
            <w:rStyle w:val="Hyperlink"/>
            <w:szCs w:val="20"/>
            <w:shd w:val="clear" w:color="auto" w:fill="FFFFFF"/>
            <w:lang w:val="en-US"/>
          </w:rPr>
          <w:t>D</w:t>
        </w:r>
        <w:r w:rsidRPr="00013BD5">
          <w:rPr>
            <w:rStyle w:val="Hyperlink"/>
            <w:szCs w:val="20"/>
            <w:shd w:val="clear" w:color="auto" w:fill="FFFFFF"/>
            <w:lang w:val="en-US"/>
          </w:rPr>
          <w:t xml:space="preserve">ata </w:t>
        </w:r>
        <w:r w:rsidR="00022799">
          <w:rPr>
            <w:rStyle w:val="Hyperlink"/>
            <w:szCs w:val="20"/>
            <w:shd w:val="clear" w:color="auto" w:fill="FFFFFF"/>
            <w:lang w:val="en-US"/>
          </w:rPr>
          <w:t>P</w:t>
        </w:r>
        <w:r w:rsidRPr="00013BD5">
          <w:rPr>
            <w:rStyle w:val="Hyperlink"/>
            <w:szCs w:val="20"/>
            <w:shd w:val="clear" w:color="auto" w:fill="FFFFFF"/>
            <w:lang w:val="en-US"/>
          </w:rPr>
          <w:t>ortal</w:t>
        </w:r>
      </w:hyperlink>
      <w:r w:rsidRPr="00013BD5">
        <w:rPr>
          <w:rStyle w:val="normaltextrun"/>
          <w:szCs w:val="20"/>
          <w:shd w:val="clear" w:color="auto" w:fill="FFFFFF"/>
          <w:lang w:val="en-US"/>
        </w:rPr>
        <w:t xml:space="preserve">. </w:t>
      </w:r>
      <w:r w:rsidR="00022799">
        <w:rPr>
          <w:rStyle w:val="normaltextrun"/>
          <w:szCs w:val="20"/>
          <w:shd w:val="clear" w:color="auto" w:fill="FFFFFF"/>
          <w:lang w:val="en-US"/>
        </w:rPr>
        <w:t>Additionally</w:t>
      </w:r>
      <w:r w:rsidR="003E3124" w:rsidRPr="00013BD5">
        <w:rPr>
          <w:rStyle w:val="normaltextrun"/>
          <w:szCs w:val="20"/>
          <w:shd w:val="clear" w:color="auto" w:fill="FFFFFF"/>
          <w:lang w:val="en-US"/>
        </w:rPr>
        <w:t>,</w:t>
      </w:r>
      <w:r w:rsidRPr="00013BD5">
        <w:rPr>
          <w:rStyle w:val="normaltextrun"/>
          <w:szCs w:val="20"/>
          <w:shd w:val="clear" w:color="auto" w:fill="FFFFFF"/>
          <w:lang w:val="en-US"/>
        </w:rPr>
        <w:t xml:space="preserve"> the Ministry of </w:t>
      </w:r>
      <w:r w:rsidR="00022799">
        <w:rPr>
          <w:rStyle w:val="normaltextrun"/>
          <w:szCs w:val="20"/>
          <w:shd w:val="clear" w:color="auto" w:fill="FFFFFF"/>
          <w:lang w:val="en-US"/>
        </w:rPr>
        <w:t>E</w:t>
      </w:r>
      <w:r w:rsidRPr="00013BD5">
        <w:rPr>
          <w:rStyle w:val="normaltextrun"/>
          <w:szCs w:val="20"/>
          <w:shd w:val="clear" w:color="auto" w:fill="FFFFFF"/>
          <w:lang w:val="en-US"/>
        </w:rPr>
        <w:t>nvironmental Protection and Regional Development</w:t>
      </w:r>
      <w:r w:rsidR="00022799">
        <w:rPr>
          <w:rStyle w:val="normaltextrun"/>
          <w:szCs w:val="20"/>
          <w:shd w:val="clear" w:color="auto" w:fill="FFFFFF"/>
          <w:lang w:val="en-US"/>
        </w:rPr>
        <w:t>,</w:t>
      </w:r>
      <w:r w:rsidRPr="00013BD5">
        <w:rPr>
          <w:rStyle w:val="normaltextrun"/>
          <w:szCs w:val="20"/>
          <w:shd w:val="clear" w:color="auto" w:fill="FFFFFF"/>
          <w:lang w:val="en-US"/>
        </w:rPr>
        <w:t xml:space="preserve"> in partnership with other public sector institutions</w:t>
      </w:r>
      <w:r w:rsidR="00022799">
        <w:rPr>
          <w:rStyle w:val="normaltextrun"/>
          <w:szCs w:val="20"/>
          <w:shd w:val="clear" w:color="auto" w:fill="FFFFFF"/>
          <w:lang w:val="en-US"/>
        </w:rPr>
        <w:t>,</w:t>
      </w:r>
      <w:r w:rsidRPr="00013BD5">
        <w:rPr>
          <w:rStyle w:val="normaltextrun"/>
          <w:szCs w:val="20"/>
          <w:shd w:val="clear" w:color="auto" w:fill="FFFFFF"/>
          <w:lang w:val="en-US"/>
        </w:rPr>
        <w:t xml:space="preserve"> </w:t>
      </w:r>
      <w:proofErr w:type="gramStart"/>
      <w:r w:rsidRPr="00013BD5">
        <w:rPr>
          <w:rStyle w:val="normaltextrun"/>
          <w:szCs w:val="20"/>
          <w:shd w:val="clear" w:color="auto" w:fill="FFFFFF"/>
          <w:lang w:val="en-US"/>
        </w:rPr>
        <w:t>has to</w:t>
      </w:r>
      <w:proofErr w:type="gramEnd"/>
      <w:r w:rsidRPr="00013BD5">
        <w:rPr>
          <w:rStyle w:val="normaltextrun"/>
          <w:szCs w:val="20"/>
          <w:shd w:val="clear" w:color="auto" w:fill="FFFFFF"/>
          <w:lang w:val="en-US"/>
        </w:rPr>
        <w:t xml:space="preserve"> publish and update a list of datasets that would be suitable for opening in the future.</w:t>
      </w:r>
    </w:p>
    <w:p w14:paraId="320D221F" w14:textId="77777777" w:rsidR="009D57FB" w:rsidRDefault="00AC717B" w:rsidP="00874FB8">
      <w:pPr>
        <w:pStyle w:val="Subtitle"/>
      </w:pPr>
      <w:r>
        <w:t>Accessibility of the Websites and Mobile Applications</w:t>
      </w:r>
    </w:p>
    <w:p w14:paraId="320D2220" w14:textId="77777777" w:rsidR="009D57FB" w:rsidRDefault="00AC717B">
      <w:pPr>
        <w:rPr>
          <w:rFonts w:eastAsia="Yu Mincho Light" w:cs="Yu Mincho Light"/>
          <w:sz w:val="22"/>
          <w:szCs w:val="22"/>
        </w:rPr>
      </w:pPr>
      <w:r>
        <w:t xml:space="preserve">The </w:t>
      </w:r>
      <w:r>
        <w:rPr>
          <w:rStyle w:val="Hyperlink"/>
        </w:rPr>
        <w:t>Regulation of the Cabinet of Ministers No. 445</w:t>
      </w:r>
      <w:r>
        <w:t xml:space="preserve"> on the Procedures for Publishing Information on the Internet by Institutions, amended on 14 July 2020, transposes the Directive (EU) 2016/2102 of the European Parliament and of the Council of 26 October 2016 on the accessibility of the websites and mobile applications of public sector bodies. Information and digital services become more accessible to users, </w:t>
      </w:r>
      <w:proofErr w:type="gramStart"/>
      <w:r>
        <w:t>in particular for</w:t>
      </w:r>
      <w:proofErr w:type="gramEnd"/>
      <w:r>
        <w:t xml:space="preserve"> persons with disabilities and the elderly.</w:t>
      </w:r>
    </w:p>
    <w:p w14:paraId="320D2221" w14:textId="77777777" w:rsidR="009D57FB" w:rsidRDefault="00AC717B">
      <w:pPr>
        <w:pStyle w:val="Heading3"/>
      </w:pPr>
      <w:bookmarkStart w:id="27" w:name="_Toc1474965"/>
      <w:proofErr w:type="spellStart"/>
      <w:r>
        <w:t>eID</w:t>
      </w:r>
      <w:proofErr w:type="spellEnd"/>
      <w:r>
        <w:t xml:space="preserve"> and Trust Services</w:t>
      </w:r>
      <w:bookmarkEnd w:id="27"/>
    </w:p>
    <w:p w14:paraId="320D2222" w14:textId="77777777" w:rsidR="009D57FB" w:rsidRDefault="00AC717B" w:rsidP="00874FB8">
      <w:pPr>
        <w:pStyle w:val="Subtitle"/>
      </w:pPr>
      <w:r>
        <w:t>Personal Identification Documents Law</w:t>
      </w:r>
    </w:p>
    <w:p w14:paraId="320D2223" w14:textId="77777777" w:rsidR="009D57FB" w:rsidRDefault="00AC717B">
      <w:pPr>
        <w:rPr>
          <w:rFonts w:eastAsia="Verdana" w:cs="Verdana"/>
          <w:color w:val="1C1C1C"/>
        </w:rPr>
      </w:pPr>
      <w:r>
        <w:t>From 1 January 2023, the electronic identification cards (</w:t>
      </w:r>
      <w:proofErr w:type="spellStart"/>
      <w:r>
        <w:t>eID</w:t>
      </w:r>
      <w:proofErr w:type="spellEnd"/>
      <w:r>
        <w:t xml:space="preserve">) will be a mandatory identity document for Latvian citizens and non-citizens who have reached the age of 15 years, according to the amendments made to the </w:t>
      </w:r>
      <w:hyperlink r:id="rId83" w:history="1">
        <w:r>
          <w:rPr>
            <w:rStyle w:val="Hyperlink"/>
          </w:rPr>
          <w:t>Personal Identification Documents Law</w:t>
        </w:r>
      </w:hyperlink>
      <w:r>
        <w:t xml:space="preserve"> on 9 May 2019.</w:t>
      </w:r>
      <w:r>
        <w:rPr>
          <w:rFonts w:eastAsia="Verdana" w:cs="Verdana"/>
          <w:b/>
          <w:bCs/>
          <w:color w:val="1C1C1C"/>
        </w:rPr>
        <w:t xml:space="preserve"> </w:t>
      </w:r>
      <w:r>
        <w:rPr>
          <w:rFonts w:eastAsia="Verdana" w:cs="Verdana"/>
          <w:color w:val="1C1C1C"/>
        </w:rPr>
        <w:t>With an identity card (</w:t>
      </w:r>
      <w:proofErr w:type="spellStart"/>
      <w:r>
        <w:rPr>
          <w:rFonts w:eastAsia="Verdana" w:cs="Verdana"/>
          <w:color w:val="1C1C1C"/>
        </w:rPr>
        <w:t>eID</w:t>
      </w:r>
      <w:proofErr w:type="spellEnd"/>
      <w:r>
        <w:rPr>
          <w:rFonts w:eastAsia="Verdana" w:cs="Verdana"/>
          <w:color w:val="1C1C1C"/>
        </w:rPr>
        <w:t>):</w:t>
      </w:r>
    </w:p>
    <w:p w14:paraId="320D2224" w14:textId="77777777" w:rsidR="009D57FB" w:rsidRDefault="00AC717B" w:rsidP="34950CBD">
      <w:pPr>
        <w:pStyle w:val="ListParagraph"/>
        <w:numPr>
          <w:ilvl w:val="0"/>
          <w:numId w:val="67"/>
        </w:numPr>
        <w:spacing w:before="0" w:line="240" w:lineRule="auto"/>
        <w:rPr>
          <w:rFonts w:eastAsia="Verdana" w:cs="Verdana"/>
          <w:color w:val="1C1C1C"/>
          <w:lang w:val="en-US"/>
        </w:rPr>
      </w:pPr>
      <w:r w:rsidRPr="34950CBD">
        <w:rPr>
          <w:rFonts w:ascii="Verdana" w:eastAsia="Verdana" w:hAnsi="Verdana" w:cs="Verdana"/>
          <w:color w:val="1C1C1C"/>
          <w:sz w:val="20"/>
          <w:szCs w:val="20"/>
          <w:lang w:val="en-US"/>
        </w:rPr>
        <w:t xml:space="preserve">In which an authentication certificate is included and activated, users can verify their identity remotely – in the electronic environment, receive electronic public </w:t>
      </w:r>
      <w:r w:rsidRPr="34950CBD">
        <w:rPr>
          <w:rFonts w:ascii="Verdana" w:eastAsia="Verdana" w:hAnsi="Verdana" w:cs="Verdana"/>
          <w:color w:val="1C1C1C"/>
          <w:sz w:val="20"/>
          <w:szCs w:val="20"/>
          <w:lang w:val="en-US"/>
        </w:rPr>
        <w:lastRenderedPageBreak/>
        <w:t xml:space="preserve">services at the national level and cross-border if the specific service provider has integrated the </w:t>
      </w:r>
      <w:proofErr w:type="spellStart"/>
      <w:r w:rsidRPr="34950CBD">
        <w:rPr>
          <w:rFonts w:ascii="Verdana" w:eastAsia="Verdana" w:hAnsi="Verdana" w:cs="Verdana"/>
          <w:color w:val="1C1C1C"/>
          <w:sz w:val="20"/>
          <w:szCs w:val="20"/>
          <w:lang w:val="en-US"/>
        </w:rPr>
        <w:t>eIDAS</w:t>
      </w:r>
      <w:proofErr w:type="spellEnd"/>
      <w:r w:rsidRPr="34950CBD">
        <w:rPr>
          <w:rFonts w:ascii="Verdana" w:eastAsia="Verdana" w:hAnsi="Verdana" w:cs="Verdana"/>
          <w:color w:val="1C1C1C"/>
          <w:sz w:val="20"/>
          <w:szCs w:val="20"/>
          <w:lang w:val="en-US"/>
        </w:rPr>
        <w:t xml:space="preserve"> </w:t>
      </w:r>
      <w:proofErr w:type="gramStart"/>
      <w:r w:rsidRPr="34950CBD">
        <w:rPr>
          <w:rFonts w:ascii="Verdana" w:eastAsia="Verdana" w:hAnsi="Verdana" w:cs="Verdana"/>
          <w:color w:val="1C1C1C"/>
          <w:sz w:val="20"/>
          <w:szCs w:val="20"/>
          <w:lang w:val="en-US"/>
        </w:rPr>
        <w:t>gateway;</w:t>
      </w:r>
      <w:proofErr w:type="gramEnd"/>
    </w:p>
    <w:p w14:paraId="320D2225" w14:textId="77777777" w:rsidR="009D57FB" w:rsidRDefault="00AC717B" w:rsidP="34950CBD">
      <w:pPr>
        <w:pStyle w:val="ListParagraph"/>
        <w:numPr>
          <w:ilvl w:val="0"/>
          <w:numId w:val="67"/>
        </w:numPr>
        <w:spacing w:before="0" w:line="240" w:lineRule="auto"/>
        <w:rPr>
          <w:rFonts w:eastAsia="Verdana" w:cs="Verdana"/>
          <w:color w:val="1C1C1C"/>
          <w:lang w:val="en-US"/>
        </w:rPr>
      </w:pPr>
      <w:r w:rsidRPr="34950CBD">
        <w:rPr>
          <w:rFonts w:ascii="Verdana" w:eastAsia="Verdana" w:hAnsi="Verdana" w:cs="Verdana"/>
          <w:color w:val="1C1C1C"/>
          <w:sz w:val="20"/>
          <w:szCs w:val="20"/>
          <w:lang w:val="en-US"/>
        </w:rPr>
        <w:t xml:space="preserve">In which a valid certificate of an electronic signature </w:t>
      </w:r>
      <w:proofErr w:type="gramStart"/>
      <w:r w:rsidRPr="34950CBD">
        <w:rPr>
          <w:rFonts w:ascii="Verdana" w:eastAsia="Verdana" w:hAnsi="Verdana" w:cs="Verdana"/>
          <w:color w:val="1C1C1C"/>
          <w:sz w:val="20"/>
          <w:szCs w:val="20"/>
          <w:lang w:val="en-US"/>
        </w:rPr>
        <w:t>is included and activated,</w:t>
      </w:r>
      <w:proofErr w:type="gramEnd"/>
      <w:r w:rsidRPr="34950CBD">
        <w:rPr>
          <w:rFonts w:ascii="Verdana" w:eastAsia="Verdana" w:hAnsi="Verdana" w:cs="Verdana"/>
          <w:color w:val="1C1C1C"/>
          <w:sz w:val="20"/>
          <w:szCs w:val="20"/>
          <w:lang w:val="en-US"/>
        </w:rPr>
        <w:t xml:space="preserve"> users can attach their electronic signature to electronic documents having the same force as physically signed documents;</w:t>
      </w:r>
    </w:p>
    <w:p w14:paraId="320D2226" w14:textId="57F2F915" w:rsidR="009D57FB" w:rsidRDefault="00AC717B" w:rsidP="34950CBD">
      <w:pPr>
        <w:pStyle w:val="ListParagraph"/>
        <w:numPr>
          <w:ilvl w:val="0"/>
          <w:numId w:val="67"/>
        </w:numPr>
        <w:spacing w:before="0" w:line="240" w:lineRule="auto"/>
        <w:rPr>
          <w:rFonts w:eastAsia="Verdana" w:cs="Verdana"/>
          <w:color w:val="1C1C1C"/>
          <w:lang w:val="en-US"/>
        </w:rPr>
      </w:pPr>
      <w:r w:rsidRPr="34950CBD">
        <w:rPr>
          <w:rFonts w:ascii="Verdana" w:eastAsia="Verdana" w:hAnsi="Verdana" w:cs="Verdana"/>
          <w:color w:val="1C1C1C"/>
          <w:sz w:val="20"/>
          <w:szCs w:val="20"/>
          <w:lang w:val="en-US"/>
        </w:rPr>
        <w:t>Users can verify their identity in presence by presenting the document to a person who must confirm their identity, legal status, age, etc</w:t>
      </w:r>
      <w:r w:rsidR="000C58A5">
        <w:rPr>
          <w:rFonts w:ascii="Verdana" w:eastAsia="Verdana" w:hAnsi="Verdana" w:cs="Verdana"/>
          <w:color w:val="1C1C1C"/>
          <w:sz w:val="20"/>
          <w:szCs w:val="20"/>
          <w:lang w:val="en-US"/>
        </w:rPr>
        <w:t>.</w:t>
      </w:r>
      <w:r w:rsidRPr="34950CBD">
        <w:rPr>
          <w:rFonts w:ascii="Verdana" w:eastAsia="Verdana" w:hAnsi="Verdana" w:cs="Verdana"/>
          <w:color w:val="1C1C1C"/>
          <w:sz w:val="20"/>
          <w:szCs w:val="20"/>
          <w:lang w:val="en-US"/>
        </w:rPr>
        <w:t>;</w:t>
      </w:r>
      <w:r w:rsidR="00022799">
        <w:rPr>
          <w:rFonts w:ascii="Verdana" w:eastAsia="Verdana" w:hAnsi="Verdana" w:cs="Verdana"/>
          <w:color w:val="1C1C1C"/>
          <w:sz w:val="20"/>
          <w:szCs w:val="20"/>
          <w:lang w:val="en-US"/>
        </w:rPr>
        <w:t xml:space="preserve"> and</w:t>
      </w:r>
    </w:p>
    <w:p w14:paraId="320D2227" w14:textId="77777777" w:rsidR="009D57FB" w:rsidRDefault="00AC717B" w:rsidP="34950CBD">
      <w:pPr>
        <w:pStyle w:val="ListParagraph"/>
        <w:numPr>
          <w:ilvl w:val="0"/>
          <w:numId w:val="67"/>
        </w:numPr>
        <w:spacing w:before="0" w:line="240" w:lineRule="auto"/>
        <w:rPr>
          <w:rFonts w:eastAsia="Verdana" w:cs="Verdana"/>
          <w:color w:val="212529"/>
          <w:lang w:val="en-US"/>
        </w:rPr>
      </w:pPr>
      <w:r w:rsidRPr="34950CBD">
        <w:rPr>
          <w:rFonts w:ascii="Verdana" w:eastAsia="Verdana" w:hAnsi="Verdana" w:cs="Verdana"/>
          <w:color w:val="212529"/>
          <w:sz w:val="20"/>
          <w:szCs w:val="20"/>
          <w:lang w:val="en-US"/>
        </w:rPr>
        <w:t>Users can travel within the European Union, countries of the European Economic Area and the Swiss Confederation.</w:t>
      </w:r>
    </w:p>
    <w:p w14:paraId="320D2228" w14:textId="77777777" w:rsidR="009D57FB" w:rsidRDefault="00AC717B" w:rsidP="00874FB8">
      <w:pPr>
        <w:pStyle w:val="Subtitle"/>
      </w:pPr>
      <w:r>
        <w:t xml:space="preserve">Natural Person Electronic Identification Law </w:t>
      </w:r>
    </w:p>
    <w:p w14:paraId="54345E3C" w14:textId="51075CC6" w:rsidR="37ED372F" w:rsidRPr="00022799" w:rsidRDefault="37ED372F" w:rsidP="008D6B51">
      <w:pPr>
        <w:rPr>
          <w:rFonts w:eastAsia="Calibri"/>
          <w:szCs w:val="20"/>
          <w:lang w:val="en-US"/>
        </w:rPr>
      </w:pPr>
      <w:r w:rsidRPr="00022799">
        <w:rPr>
          <w:rFonts w:eastAsia="Calibri"/>
          <w:szCs w:val="20"/>
          <w:lang w:val="en-US"/>
        </w:rPr>
        <w:t>In 2021</w:t>
      </w:r>
      <w:r w:rsidR="00EA5872" w:rsidRPr="00022799">
        <w:rPr>
          <w:rFonts w:eastAsia="Calibri"/>
          <w:szCs w:val="20"/>
          <w:lang w:val="en-US"/>
        </w:rPr>
        <w:t>, t</w:t>
      </w:r>
      <w:r w:rsidRPr="00022799">
        <w:rPr>
          <w:rFonts w:eastAsia="Calibri"/>
          <w:szCs w:val="20"/>
          <w:lang w:val="en-US"/>
        </w:rPr>
        <w:t xml:space="preserve">he Ministry of Environmental Protection and Regional Development made amendments to the </w:t>
      </w:r>
      <w:hyperlink r:id="rId84" w:history="1">
        <w:r w:rsidRPr="00022799">
          <w:rPr>
            <w:rStyle w:val="Hyperlink"/>
            <w:rFonts w:eastAsia="Calibri" w:cs="Calibri"/>
            <w:szCs w:val="20"/>
            <w:lang w:val="en-US"/>
          </w:rPr>
          <w:t>Law on Electronic Identification of Natural Persons</w:t>
        </w:r>
      </w:hyperlink>
      <w:r w:rsidRPr="00022799">
        <w:rPr>
          <w:rFonts w:eastAsia="Calibri"/>
          <w:szCs w:val="20"/>
          <w:lang w:val="en-US"/>
        </w:rPr>
        <w:t xml:space="preserve"> that further strengthen the role of the </w:t>
      </w:r>
      <w:r w:rsidR="00022799">
        <w:rPr>
          <w:rFonts w:eastAsia="Calibri"/>
          <w:szCs w:val="20"/>
          <w:lang w:val="en-US"/>
        </w:rPr>
        <w:t>S</w:t>
      </w:r>
      <w:r w:rsidRPr="00022799">
        <w:rPr>
          <w:rFonts w:eastAsia="Calibri"/>
          <w:szCs w:val="20"/>
          <w:lang w:val="en-US"/>
        </w:rPr>
        <w:t>tate</w:t>
      </w:r>
      <w:r w:rsidR="00022799">
        <w:rPr>
          <w:rFonts w:eastAsia="Calibri"/>
          <w:szCs w:val="20"/>
          <w:lang w:val="en-US"/>
        </w:rPr>
        <w:t>-</w:t>
      </w:r>
      <w:r w:rsidRPr="00022799">
        <w:rPr>
          <w:rFonts w:eastAsia="Calibri"/>
          <w:szCs w:val="20"/>
          <w:lang w:val="en-US"/>
        </w:rPr>
        <w:t xml:space="preserve">provided </w:t>
      </w:r>
      <w:proofErr w:type="spellStart"/>
      <w:r w:rsidRPr="00022799">
        <w:rPr>
          <w:rFonts w:eastAsia="Calibri"/>
          <w:szCs w:val="20"/>
          <w:lang w:val="en-US"/>
        </w:rPr>
        <w:t>eID</w:t>
      </w:r>
      <w:proofErr w:type="spellEnd"/>
      <w:r w:rsidRPr="00022799">
        <w:rPr>
          <w:rFonts w:eastAsia="Calibri"/>
          <w:szCs w:val="20"/>
          <w:lang w:val="en-US"/>
        </w:rPr>
        <w:t xml:space="preserve"> means in the public and private sectors</w:t>
      </w:r>
      <w:r w:rsidR="00022799">
        <w:rPr>
          <w:rFonts w:eastAsia="Calibri"/>
          <w:szCs w:val="20"/>
          <w:lang w:val="en-US"/>
        </w:rPr>
        <w:t>.</w:t>
      </w:r>
      <w:r w:rsidRPr="00022799">
        <w:rPr>
          <w:rFonts w:eastAsia="Calibri"/>
          <w:szCs w:val="20"/>
          <w:lang w:val="en-US"/>
        </w:rPr>
        <w:t xml:space="preserve"> </w:t>
      </w:r>
      <w:r w:rsidR="00022799">
        <w:rPr>
          <w:rFonts w:eastAsia="Calibri"/>
          <w:szCs w:val="20"/>
          <w:lang w:val="en-US"/>
        </w:rPr>
        <w:t>A</w:t>
      </w:r>
      <w:r w:rsidRPr="00022799">
        <w:rPr>
          <w:rFonts w:eastAsia="Calibri"/>
          <w:szCs w:val="20"/>
          <w:lang w:val="en-US"/>
        </w:rPr>
        <w:t>ccording to the amendments:</w:t>
      </w:r>
    </w:p>
    <w:p w14:paraId="2B7DDA19" w14:textId="7CBFF0B5" w:rsidR="37ED372F" w:rsidRPr="00022799" w:rsidRDefault="37ED372F" w:rsidP="008D6B51">
      <w:pPr>
        <w:pStyle w:val="BulletPoints"/>
        <w:rPr>
          <w:rFonts w:eastAsia="Calibri"/>
          <w:lang w:val="en-US"/>
        </w:rPr>
      </w:pPr>
      <w:r w:rsidRPr="00022799">
        <w:rPr>
          <w:rFonts w:eastAsia="Calibri"/>
          <w:lang w:val="en-US"/>
        </w:rPr>
        <w:t xml:space="preserve">The </w:t>
      </w:r>
      <w:r w:rsidR="00022799">
        <w:rPr>
          <w:rFonts w:eastAsia="Calibri"/>
          <w:lang w:val="en-US"/>
        </w:rPr>
        <w:t>S</w:t>
      </w:r>
      <w:r w:rsidRPr="00022799">
        <w:rPr>
          <w:rFonts w:eastAsia="Calibri"/>
          <w:lang w:val="en-US"/>
        </w:rPr>
        <w:t>tate</w:t>
      </w:r>
      <w:r w:rsidR="00022799">
        <w:rPr>
          <w:rFonts w:eastAsia="Calibri"/>
          <w:lang w:val="en-US"/>
        </w:rPr>
        <w:t>-</w:t>
      </w:r>
      <w:r w:rsidRPr="00022799">
        <w:rPr>
          <w:rFonts w:eastAsia="Calibri"/>
          <w:lang w:val="en-US"/>
        </w:rPr>
        <w:t xml:space="preserve">provided </w:t>
      </w:r>
      <w:proofErr w:type="spellStart"/>
      <w:r w:rsidRPr="00022799">
        <w:rPr>
          <w:rFonts w:eastAsia="Calibri"/>
          <w:lang w:val="en-US"/>
        </w:rPr>
        <w:t>eID</w:t>
      </w:r>
      <w:proofErr w:type="spellEnd"/>
      <w:r w:rsidRPr="00022799">
        <w:rPr>
          <w:rFonts w:eastAsia="Calibri"/>
          <w:lang w:val="en-US"/>
        </w:rPr>
        <w:t xml:space="preserve"> means are included in the </w:t>
      </w:r>
      <w:proofErr w:type="spellStart"/>
      <w:r w:rsidRPr="00022799">
        <w:rPr>
          <w:rFonts w:eastAsia="Calibri"/>
          <w:lang w:val="en-US"/>
        </w:rPr>
        <w:t>eID</w:t>
      </w:r>
      <w:proofErr w:type="spellEnd"/>
      <w:r w:rsidRPr="00022799">
        <w:rPr>
          <w:rFonts w:eastAsia="Calibri"/>
          <w:lang w:val="en-US"/>
        </w:rPr>
        <w:t xml:space="preserve"> card and the mobile app </w:t>
      </w:r>
      <w:proofErr w:type="spellStart"/>
      <w:r w:rsidRPr="00022799">
        <w:rPr>
          <w:rFonts w:eastAsia="Calibri"/>
          <w:lang w:val="en-US"/>
        </w:rPr>
        <w:t>eParaksts</w:t>
      </w:r>
      <w:proofErr w:type="spellEnd"/>
      <w:r w:rsidRPr="00022799">
        <w:rPr>
          <w:rFonts w:eastAsia="Calibri"/>
          <w:lang w:val="en-US"/>
        </w:rPr>
        <w:t xml:space="preserve"> </w:t>
      </w:r>
      <w:proofErr w:type="gramStart"/>
      <w:r w:rsidRPr="00022799">
        <w:rPr>
          <w:rFonts w:eastAsia="Calibri"/>
          <w:lang w:val="en-US"/>
        </w:rPr>
        <w:t>Mobile;</w:t>
      </w:r>
      <w:proofErr w:type="gramEnd"/>
    </w:p>
    <w:p w14:paraId="6A678CD1" w14:textId="36552C91" w:rsidR="37ED372F" w:rsidRPr="00022799" w:rsidRDefault="37ED372F" w:rsidP="008D6B51">
      <w:pPr>
        <w:pStyle w:val="BulletPoints"/>
        <w:rPr>
          <w:rFonts w:eastAsia="Calibri"/>
          <w:lang w:val="en-US"/>
        </w:rPr>
      </w:pPr>
      <w:r w:rsidRPr="00022799">
        <w:rPr>
          <w:rFonts w:eastAsia="Calibri"/>
          <w:lang w:val="en-US"/>
        </w:rPr>
        <w:t xml:space="preserve">In the Digital environment they are equal to presenting an identification document in </w:t>
      </w:r>
      <w:proofErr w:type="gramStart"/>
      <w:r w:rsidRPr="00022799">
        <w:rPr>
          <w:rFonts w:eastAsia="Calibri"/>
          <w:lang w:val="en-US"/>
        </w:rPr>
        <w:t>person;</w:t>
      </w:r>
      <w:proofErr w:type="gramEnd"/>
    </w:p>
    <w:p w14:paraId="1D9A8B9E" w14:textId="22EC2B11" w:rsidR="37ED372F" w:rsidRPr="00022799" w:rsidRDefault="37ED372F" w:rsidP="008D6B51">
      <w:pPr>
        <w:pStyle w:val="BulletPoints"/>
        <w:rPr>
          <w:rFonts w:eastAsia="Calibri"/>
          <w:lang w:val="en-US"/>
        </w:rPr>
      </w:pPr>
      <w:r w:rsidRPr="00022799">
        <w:rPr>
          <w:rFonts w:eastAsia="Calibri"/>
          <w:lang w:val="en-US"/>
        </w:rPr>
        <w:t xml:space="preserve">The </w:t>
      </w:r>
      <w:r w:rsidR="00022799">
        <w:rPr>
          <w:rFonts w:eastAsia="Calibri"/>
          <w:lang w:val="en-US"/>
        </w:rPr>
        <w:t>S</w:t>
      </w:r>
      <w:r w:rsidRPr="00022799">
        <w:rPr>
          <w:rFonts w:eastAsia="Calibri"/>
          <w:lang w:val="en-US"/>
        </w:rPr>
        <w:t>tate</w:t>
      </w:r>
      <w:r w:rsidR="00022799">
        <w:rPr>
          <w:rFonts w:eastAsia="Calibri"/>
          <w:lang w:val="en-US"/>
        </w:rPr>
        <w:t>-</w:t>
      </w:r>
      <w:r w:rsidRPr="00022799">
        <w:rPr>
          <w:rFonts w:eastAsia="Calibri"/>
          <w:lang w:val="en-US"/>
        </w:rPr>
        <w:t xml:space="preserve">provided </w:t>
      </w:r>
      <w:proofErr w:type="spellStart"/>
      <w:r w:rsidRPr="00022799">
        <w:rPr>
          <w:rFonts w:eastAsia="Calibri"/>
          <w:lang w:val="en-US"/>
        </w:rPr>
        <w:t>eID</w:t>
      </w:r>
      <w:proofErr w:type="spellEnd"/>
      <w:r w:rsidRPr="00022799">
        <w:rPr>
          <w:rFonts w:eastAsia="Calibri"/>
          <w:lang w:val="en-US"/>
        </w:rPr>
        <w:t xml:space="preserve"> means are available free of charge for online service providers and </w:t>
      </w:r>
      <w:proofErr w:type="gramStart"/>
      <w:r w:rsidRPr="00022799">
        <w:rPr>
          <w:rFonts w:eastAsia="Calibri"/>
          <w:lang w:val="en-US"/>
        </w:rPr>
        <w:t>citizens;</w:t>
      </w:r>
      <w:proofErr w:type="gramEnd"/>
    </w:p>
    <w:p w14:paraId="4DFAE7AF" w14:textId="1F1DB36F" w:rsidR="37ED372F" w:rsidRPr="00022799" w:rsidRDefault="37ED372F" w:rsidP="008D6B51">
      <w:pPr>
        <w:pStyle w:val="BulletPoints"/>
        <w:rPr>
          <w:rFonts w:eastAsia="Calibri"/>
          <w:lang w:val="en-US"/>
        </w:rPr>
      </w:pPr>
      <w:r w:rsidRPr="00022799">
        <w:rPr>
          <w:rFonts w:eastAsia="Calibri"/>
          <w:lang w:val="en-US"/>
        </w:rPr>
        <w:t xml:space="preserve">They have to be </w:t>
      </w:r>
      <w:proofErr w:type="spellStart"/>
      <w:r w:rsidRPr="00022799">
        <w:rPr>
          <w:rFonts w:eastAsia="Calibri"/>
          <w:lang w:val="en-US"/>
        </w:rPr>
        <w:t>recogni</w:t>
      </w:r>
      <w:r w:rsidR="00EA5872" w:rsidRPr="00022799">
        <w:rPr>
          <w:rFonts w:eastAsia="Calibri"/>
          <w:lang w:val="en-US"/>
        </w:rPr>
        <w:t>s</w:t>
      </w:r>
      <w:r w:rsidRPr="00022799">
        <w:rPr>
          <w:rFonts w:eastAsia="Calibri"/>
          <w:lang w:val="en-US"/>
        </w:rPr>
        <w:t>ed</w:t>
      </w:r>
      <w:proofErr w:type="spellEnd"/>
      <w:r w:rsidRPr="00022799">
        <w:rPr>
          <w:rFonts w:eastAsia="Calibri"/>
          <w:lang w:val="en-US"/>
        </w:rPr>
        <w:t xml:space="preserve"> by other EU online services providers (according to </w:t>
      </w:r>
      <w:proofErr w:type="spellStart"/>
      <w:r w:rsidRPr="00022799">
        <w:rPr>
          <w:rFonts w:eastAsia="Calibri"/>
          <w:lang w:val="en-US"/>
        </w:rPr>
        <w:t>eIDAS</w:t>
      </w:r>
      <w:proofErr w:type="spellEnd"/>
      <w:proofErr w:type="gramStart"/>
      <w:r w:rsidRPr="00022799">
        <w:rPr>
          <w:rFonts w:eastAsia="Calibri"/>
          <w:lang w:val="en-US"/>
        </w:rPr>
        <w:t>);</w:t>
      </w:r>
      <w:proofErr w:type="gramEnd"/>
    </w:p>
    <w:p w14:paraId="302D9D97" w14:textId="56D1FDBD" w:rsidR="37ED372F" w:rsidRPr="00022799" w:rsidRDefault="37ED372F" w:rsidP="008D6B51">
      <w:pPr>
        <w:pStyle w:val="BulletPoints"/>
        <w:rPr>
          <w:rFonts w:eastAsia="Calibri"/>
          <w:lang w:val="en-US"/>
        </w:rPr>
      </w:pPr>
      <w:r w:rsidRPr="00022799">
        <w:rPr>
          <w:rFonts w:eastAsia="Calibri"/>
          <w:lang w:val="en-US"/>
        </w:rPr>
        <w:t xml:space="preserve">National public online services providers will have to accept </w:t>
      </w:r>
      <w:proofErr w:type="spellStart"/>
      <w:r w:rsidRPr="00022799">
        <w:rPr>
          <w:rFonts w:eastAsia="Calibri"/>
          <w:lang w:val="en-US"/>
        </w:rPr>
        <w:t>eIDs</w:t>
      </w:r>
      <w:proofErr w:type="spellEnd"/>
      <w:r w:rsidRPr="00022799">
        <w:rPr>
          <w:rFonts w:eastAsia="Calibri"/>
          <w:lang w:val="en-US"/>
        </w:rPr>
        <w:t xml:space="preserve"> from other EU countries in their online services by 01.01.2023;</w:t>
      </w:r>
      <w:r w:rsidR="00022799">
        <w:rPr>
          <w:rFonts w:eastAsia="Calibri"/>
          <w:lang w:val="en-US"/>
        </w:rPr>
        <w:t xml:space="preserve"> and</w:t>
      </w:r>
    </w:p>
    <w:p w14:paraId="0B1569C9" w14:textId="61FFBE18" w:rsidR="37ED372F" w:rsidRPr="00022799" w:rsidRDefault="37ED372F" w:rsidP="008D6B51">
      <w:pPr>
        <w:pStyle w:val="BulletPoints"/>
        <w:rPr>
          <w:rFonts w:eastAsia="Calibri"/>
          <w:lang w:val="en-US"/>
        </w:rPr>
      </w:pPr>
      <w:r w:rsidRPr="00022799">
        <w:rPr>
          <w:rFonts w:eastAsia="Calibri"/>
          <w:lang w:val="en-US"/>
        </w:rPr>
        <w:t>Private and public e</w:t>
      </w:r>
      <w:r w:rsidR="00EA5872" w:rsidRPr="00022799">
        <w:rPr>
          <w:rFonts w:eastAsia="Calibri"/>
          <w:lang w:val="en-US"/>
        </w:rPr>
        <w:t>S</w:t>
      </w:r>
      <w:r w:rsidRPr="00022799">
        <w:rPr>
          <w:rFonts w:eastAsia="Calibri"/>
          <w:lang w:val="en-US"/>
        </w:rPr>
        <w:t xml:space="preserve">ervice providers will have to accept national </w:t>
      </w:r>
      <w:proofErr w:type="spellStart"/>
      <w:r w:rsidRPr="00022799">
        <w:rPr>
          <w:rFonts w:eastAsia="Calibri"/>
          <w:lang w:val="en-US"/>
        </w:rPr>
        <w:t>eIDs</w:t>
      </w:r>
      <w:proofErr w:type="spellEnd"/>
      <w:r w:rsidRPr="00022799">
        <w:rPr>
          <w:rFonts w:eastAsia="Calibri"/>
          <w:lang w:val="en-US"/>
        </w:rPr>
        <w:t xml:space="preserve"> in their </w:t>
      </w:r>
      <w:proofErr w:type="spellStart"/>
      <w:r w:rsidRPr="00022799">
        <w:rPr>
          <w:rFonts w:eastAsia="Calibri"/>
          <w:lang w:val="en-US"/>
        </w:rPr>
        <w:t>e</w:t>
      </w:r>
      <w:r w:rsidR="00EA5872" w:rsidRPr="00022799">
        <w:rPr>
          <w:rFonts w:eastAsia="Calibri"/>
          <w:lang w:val="en-US"/>
        </w:rPr>
        <w:t>S</w:t>
      </w:r>
      <w:r w:rsidRPr="00022799">
        <w:rPr>
          <w:rFonts w:eastAsia="Calibri"/>
          <w:lang w:val="en-US"/>
        </w:rPr>
        <w:t>ervices</w:t>
      </w:r>
      <w:proofErr w:type="spellEnd"/>
      <w:r w:rsidRPr="00022799">
        <w:rPr>
          <w:rFonts w:eastAsia="Calibri"/>
          <w:lang w:val="en-US"/>
        </w:rPr>
        <w:t xml:space="preserve"> by 01.02.2023.  </w:t>
      </w:r>
    </w:p>
    <w:p w14:paraId="6CE18B35" w14:textId="593CFC3F" w:rsidR="00E51BFD" w:rsidRPr="00022799" w:rsidRDefault="00E51BFD" w:rsidP="00874FB8">
      <w:pPr>
        <w:pStyle w:val="Subtitle"/>
      </w:pPr>
      <w:proofErr w:type="spellStart"/>
      <w:r w:rsidRPr="00022799">
        <w:t>eIDAS</w:t>
      </w:r>
      <w:proofErr w:type="spellEnd"/>
      <w:r w:rsidRPr="00022799">
        <w:t xml:space="preserve"> </w:t>
      </w:r>
      <w:r w:rsidR="00022799">
        <w:t>R</w:t>
      </w:r>
      <w:r w:rsidRPr="00022799">
        <w:t xml:space="preserve">eview </w:t>
      </w:r>
    </w:p>
    <w:p w14:paraId="2C39E679" w14:textId="032794CC" w:rsidR="00E51BFD" w:rsidRPr="00022799" w:rsidRDefault="00E51BFD" w:rsidP="00E51BFD">
      <w:pPr>
        <w:rPr>
          <w:lang w:val="en-US"/>
        </w:rPr>
      </w:pPr>
      <w:r w:rsidRPr="00022799">
        <w:rPr>
          <w:color w:val="auto"/>
          <w:lang w:val="en-US"/>
        </w:rPr>
        <w:t xml:space="preserve">At the </w:t>
      </w:r>
      <w:r w:rsidR="00392E4B" w:rsidRPr="00022799">
        <w:rPr>
          <w:color w:val="auto"/>
          <w:lang w:val="en-US"/>
        </w:rPr>
        <w:t>beginning</w:t>
      </w:r>
      <w:r w:rsidRPr="00022799">
        <w:rPr>
          <w:color w:val="auto"/>
          <w:lang w:val="en-US"/>
        </w:rPr>
        <w:t xml:space="preserve"> of </w:t>
      </w:r>
      <w:r w:rsidRPr="00022799">
        <w:rPr>
          <w:lang w:val="en-US"/>
        </w:rPr>
        <w:t>202</w:t>
      </w:r>
      <w:r w:rsidR="00392E4B" w:rsidRPr="00022799">
        <w:rPr>
          <w:lang w:val="en-US"/>
        </w:rPr>
        <w:t>1, t</w:t>
      </w:r>
      <w:r w:rsidRPr="00022799">
        <w:rPr>
          <w:lang w:val="en-US"/>
        </w:rPr>
        <w:t xml:space="preserve">he European Commission in partnership with the </w:t>
      </w:r>
      <w:r w:rsidR="00022799">
        <w:rPr>
          <w:lang w:val="en-US"/>
        </w:rPr>
        <w:t>M</w:t>
      </w:r>
      <w:r w:rsidRPr="00022799">
        <w:rPr>
          <w:lang w:val="en-US"/>
        </w:rPr>
        <w:t xml:space="preserve">ember </w:t>
      </w:r>
      <w:r w:rsidR="00022799">
        <w:rPr>
          <w:lang w:val="en-US"/>
        </w:rPr>
        <w:t>S</w:t>
      </w:r>
      <w:r w:rsidRPr="00022799">
        <w:rPr>
          <w:lang w:val="en-US"/>
        </w:rPr>
        <w:t xml:space="preserve">tates began their work on the review of the </w:t>
      </w:r>
      <w:proofErr w:type="spellStart"/>
      <w:r w:rsidRPr="00022799">
        <w:rPr>
          <w:lang w:val="en-US"/>
        </w:rPr>
        <w:t>eIDAS</w:t>
      </w:r>
      <w:proofErr w:type="spellEnd"/>
      <w:r w:rsidRPr="00022799">
        <w:rPr>
          <w:lang w:val="en-US"/>
        </w:rPr>
        <w:t xml:space="preserve"> </w:t>
      </w:r>
      <w:r w:rsidR="00022799">
        <w:rPr>
          <w:lang w:val="en-US"/>
        </w:rPr>
        <w:t>R</w:t>
      </w:r>
      <w:r w:rsidRPr="00022799">
        <w:rPr>
          <w:lang w:val="en-US"/>
        </w:rPr>
        <w:t>egulation. In June</w:t>
      </w:r>
      <w:r w:rsidR="00022799">
        <w:rPr>
          <w:lang w:val="en-US"/>
        </w:rPr>
        <w:t xml:space="preserve"> 2021</w:t>
      </w:r>
      <w:r w:rsidR="00392E4B" w:rsidRPr="00022799">
        <w:rPr>
          <w:lang w:val="en-US"/>
        </w:rPr>
        <w:t>,</w:t>
      </w:r>
      <w:r w:rsidRPr="00022799">
        <w:rPr>
          <w:lang w:val="en-US"/>
        </w:rPr>
        <w:t xml:space="preserve"> the European Commission published the initial proposal that introduced the concept of the Digital Identity Wallet and the European digital identity. </w:t>
      </w:r>
      <w:proofErr w:type="gramStart"/>
      <w:r w:rsidRPr="00022799">
        <w:rPr>
          <w:lang w:val="en-US"/>
        </w:rPr>
        <w:t>In order to</w:t>
      </w:r>
      <w:proofErr w:type="gramEnd"/>
      <w:r w:rsidRPr="00022799">
        <w:rPr>
          <w:lang w:val="en-US"/>
        </w:rPr>
        <w:t xml:space="preserve"> ensure the timely implementation of the Digital Identity Wallet in 2021 </w:t>
      </w:r>
      <w:r w:rsidR="00022799">
        <w:rPr>
          <w:lang w:val="en-US"/>
        </w:rPr>
        <w:t xml:space="preserve">the </w:t>
      </w:r>
      <w:r w:rsidRPr="00022799">
        <w:rPr>
          <w:lang w:val="en-US"/>
        </w:rPr>
        <w:t xml:space="preserve">work on the legal text and </w:t>
      </w:r>
      <w:r w:rsidR="00022799">
        <w:rPr>
          <w:lang w:val="en-US"/>
        </w:rPr>
        <w:t xml:space="preserve">on </w:t>
      </w:r>
      <w:r w:rsidRPr="00022799">
        <w:rPr>
          <w:lang w:val="en-US"/>
        </w:rPr>
        <w:t>the technical architecture of the wallet</w:t>
      </w:r>
      <w:r w:rsidR="00022799">
        <w:rPr>
          <w:lang w:val="en-US"/>
        </w:rPr>
        <w:t xml:space="preserve"> started simultaneously</w:t>
      </w:r>
      <w:r w:rsidRPr="00022799">
        <w:rPr>
          <w:lang w:val="en-US"/>
        </w:rPr>
        <w:t xml:space="preserve">. </w:t>
      </w:r>
    </w:p>
    <w:p w14:paraId="399C7D8D" w14:textId="2083F5A8" w:rsidR="00E51BFD" w:rsidRPr="00022799" w:rsidRDefault="00E51BFD" w:rsidP="00874FB8">
      <w:pPr>
        <w:pStyle w:val="Subtitle"/>
      </w:pPr>
      <w:r w:rsidRPr="00022799">
        <w:t>Digital Transformation Guidelines for 2021</w:t>
      </w:r>
      <w:r w:rsidR="00022799" w:rsidRPr="00DD77FC">
        <w:t>–</w:t>
      </w:r>
      <w:r w:rsidRPr="00022799">
        <w:t>2027</w:t>
      </w:r>
    </w:p>
    <w:p w14:paraId="01AB3A8A" w14:textId="3197664B" w:rsidR="002F0146" w:rsidRPr="00874FB8" w:rsidRDefault="00E51BFD" w:rsidP="00874FB8">
      <w:pPr>
        <w:pStyle w:val="Subtitle"/>
        <w:rPr>
          <w:bCs/>
          <w:lang w:val="en-US"/>
        </w:rPr>
      </w:pPr>
      <w:r w:rsidRPr="00874FB8">
        <w:rPr>
          <w:rFonts w:eastAsia="Times New Roman"/>
          <w:color w:val="333333"/>
        </w:rPr>
        <w:t>On 7 July 2021</w:t>
      </w:r>
      <w:r w:rsidR="002D3002" w:rsidRPr="00874FB8">
        <w:rPr>
          <w:rFonts w:eastAsia="Times New Roman"/>
          <w:color w:val="333333"/>
        </w:rPr>
        <w:t>,</w:t>
      </w:r>
      <w:r w:rsidRPr="00874FB8">
        <w:rPr>
          <w:rFonts w:eastAsia="Times New Roman"/>
          <w:color w:val="333333"/>
        </w:rPr>
        <w:t xml:space="preserve"> the Cabinet of </w:t>
      </w:r>
      <w:r w:rsidR="002D3002">
        <w:rPr>
          <w:rFonts w:eastAsia="Times New Roman"/>
          <w:color w:val="333333"/>
        </w:rPr>
        <w:t>M</w:t>
      </w:r>
      <w:r w:rsidRPr="00874FB8">
        <w:rPr>
          <w:rFonts w:eastAsia="Times New Roman"/>
          <w:color w:val="333333"/>
        </w:rPr>
        <w:t xml:space="preserve">inisters approved the </w:t>
      </w:r>
      <w:hyperlink r:id="rId85" w:history="1">
        <w:r w:rsidRPr="002D3002">
          <w:rPr>
            <w:rStyle w:val="Hyperlink"/>
            <w:lang w:val="en-US"/>
          </w:rPr>
          <w:t>Digital Transformation Guidelines for 2021</w:t>
        </w:r>
        <w:r w:rsidR="002D3002" w:rsidRPr="002D3002">
          <w:rPr>
            <w:rStyle w:val="Hyperlink"/>
            <w:lang w:val="en-US"/>
          </w:rPr>
          <w:t>–</w:t>
        </w:r>
        <w:r w:rsidRPr="002D3002">
          <w:rPr>
            <w:rStyle w:val="Hyperlink"/>
            <w:lang w:val="en-US"/>
          </w:rPr>
          <w:t>2027</w:t>
        </w:r>
      </w:hyperlink>
      <w:r w:rsidR="002D3002">
        <w:rPr>
          <w:rFonts w:eastAsia="Times New Roman"/>
          <w:color w:val="333333"/>
        </w:rPr>
        <w:t>. O</w:t>
      </w:r>
      <w:r w:rsidRPr="00874FB8">
        <w:rPr>
          <w:rFonts w:eastAsia="Times New Roman"/>
          <w:color w:val="333333"/>
        </w:rPr>
        <w:t xml:space="preserve">ne of the action points in the document is </w:t>
      </w:r>
      <w:r w:rsidR="002D3002">
        <w:rPr>
          <w:rFonts w:eastAsia="Times New Roman"/>
          <w:color w:val="333333"/>
        </w:rPr>
        <w:t>‘</w:t>
      </w:r>
      <w:r w:rsidRPr="00874FB8">
        <w:rPr>
          <w:rFonts w:eastAsia="Times New Roman"/>
          <w:color w:val="333333"/>
        </w:rPr>
        <w:t>Digital security and trust</w:t>
      </w:r>
      <w:r w:rsidR="002D3002">
        <w:rPr>
          <w:rFonts w:eastAsia="Times New Roman"/>
          <w:color w:val="333333"/>
        </w:rPr>
        <w:t>’</w:t>
      </w:r>
      <w:r w:rsidRPr="00874FB8">
        <w:rPr>
          <w:rFonts w:eastAsia="Times New Roman"/>
          <w:color w:val="333333"/>
        </w:rPr>
        <w:t xml:space="preserve"> (see 4.2.) that focuses on online security, trust services and electronic identification</w:t>
      </w:r>
      <w:r w:rsidR="002D3002">
        <w:rPr>
          <w:rFonts w:eastAsia="Times New Roman"/>
          <w:color w:val="333333"/>
        </w:rPr>
        <w:t>,</w:t>
      </w:r>
      <w:r w:rsidRPr="00874FB8">
        <w:rPr>
          <w:rFonts w:eastAsia="Times New Roman"/>
          <w:color w:val="333333"/>
        </w:rPr>
        <w:t xml:space="preserve"> etc. </w:t>
      </w:r>
      <w:r w:rsidR="002D3002">
        <w:rPr>
          <w:rFonts w:eastAsia="Times New Roman"/>
          <w:color w:val="333333"/>
        </w:rPr>
        <w:t>The guidelines e</w:t>
      </w:r>
      <w:r w:rsidRPr="00874FB8">
        <w:rPr>
          <w:rFonts w:eastAsia="Times New Roman"/>
          <w:color w:val="333333"/>
        </w:rPr>
        <w:t>mphasi</w:t>
      </w:r>
      <w:r w:rsidR="002D3002">
        <w:rPr>
          <w:rFonts w:eastAsia="Times New Roman"/>
          <w:color w:val="333333"/>
        </w:rPr>
        <w:t>se</w:t>
      </w:r>
      <w:r w:rsidRPr="00874FB8">
        <w:rPr>
          <w:rFonts w:eastAsia="Times New Roman"/>
          <w:color w:val="333333"/>
        </w:rPr>
        <w:t xml:space="preserve"> that a high level of trust and accessible</w:t>
      </w:r>
      <w:r w:rsidR="002D3002">
        <w:rPr>
          <w:rFonts w:eastAsia="Times New Roman"/>
          <w:color w:val="333333"/>
        </w:rPr>
        <w:t xml:space="preserve"> and</w:t>
      </w:r>
      <w:r w:rsidRPr="00874FB8">
        <w:rPr>
          <w:rFonts w:eastAsia="Times New Roman"/>
          <w:color w:val="333333"/>
        </w:rPr>
        <w:t xml:space="preserve"> modern electronic identifications means by default do not</w:t>
      </w:r>
      <w:r w:rsidR="002D3002">
        <w:rPr>
          <w:rFonts w:eastAsia="Times New Roman"/>
          <w:color w:val="333333"/>
        </w:rPr>
        <w:t xml:space="preserve"> automatically</w:t>
      </w:r>
      <w:r w:rsidRPr="00874FB8">
        <w:rPr>
          <w:rFonts w:eastAsia="Times New Roman"/>
          <w:color w:val="333333"/>
        </w:rPr>
        <w:t xml:space="preserve"> facilitate the uptake of these solutions in society</w:t>
      </w:r>
      <w:r w:rsidR="002D3002">
        <w:rPr>
          <w:rFonts w:eastAsia="Times New Roman"/>
          <w:color w:val="333333"/>
        </w:rPr>
        <w:t xml:space="preserve"> and </w:t>
      </w:r>
      <w:r w:rsidRPr="00874FB8">
        <w:rPr>
          <w:rFonts w:eastAsia="Times New Roman"/>
          <w:color w:val="333333"/>
        </w:rPr>
        <w:t>highlight</w:t>
      </w:r>
      <w:r w:rsidR="002D3002">
        <w:rPr>
          <w:rFonts w:eastAsia="Times New Roman"/>
          <w:color w:val="333333"/>
        </w:rPr>
        <w:t>s</w:t>
      </w:r>
      <w:r w:rsidRPr="00874FB8">
        <w:rPr>
          <w:rFonts w:eastAsia="Times New Roman"/>
          <w:color w:val="333333"/>
        </w:rPr>
        <w:t xml:space="preserve"> the need for more actions to facilitate the us</w:t>
      </w:r>
      <w:r w:rsidR="002D3002">
        <w:rPr>
          <w:rFonts w:eastAsia="Times New Roman"/>
          <w:color w:val="333333"/>
        </w:rPr>
        <w:t>e</w:t>
      </w:r>
      <w:r w:rsidRPr="00874FB8">
        <w:rPr>
          <w:rFonts w:eastAsia="Times New Roman"/>
          <w:color w:val="333333"/>
        </w:rPr>
        <w:t xml:space="preserve"> of </w:t>
      </w:r>
      <w:r w:rsidR="002D3002">
        <w:rPr>
          <w:rFonts w:eastAsia="Times New Roman"/>
          <w:color w:val="333333"/>
        </w:rPr>
        <w:t>S</w:t>
      </w:r>
      <w:r w:rsidRPr="00874FB8">
        <w:rPr>
          <w:rFonts w:eastAsia="Times New Roman"/>
          <w:color w:val="333333"/>
        </w:rPr>
        <w:t>tate</w:t>
      </w:r>
      <w:r w:rsidR="002D3002">
        <w:rPr>
          <w:rFonts w:eastAsia="Times New Roman"/>
          <w:color w:val="333333"/>
        </w:rPr>
        <w:t>-</w:t>
      </w:r>
      <w:r w:rsidRPr="00874FB8">
        <w:rPr>
          <w:rFonts w:eastAsia="Times New Roman"/>
          <w:color w:val="333333"/>
        </w:rPr>
        <w:t xml:space="preserve">provided electronic identification means and trusted services </w:t>
      </w:r>
      <w:r w:rsidR="002D3002">
        <w:rPr>
          <w:rFonts w:eastAsia="Times New Roman"/>
          <w:color w:val="333333"/>
        </w:rPr>
        <w:t>as well as the need to</w:t>
      </w:r>
      <w:r w:rsidR="002D3002" w:rsidRPr="00874FB8">
        <w:rPr>
          <w:rFonts w:eastAsia="Times New Roman"/>
          <w:color w:val="333333"/>
        </w:rPr>
        <w:t xml:space="preserve"> </w:t>
      </w:r>
      <w:r w:rsidRPr="00874FB8">
        <w:rPr>
          <w:rFonts w:eastAsia="Times New Roman"/>
          <w:color w:val="333333"/>
        </w:rPr>
        <w:t xml:space="preserve">further develop the national legislation in this field. </w:t>
      </w:r>
      <w:r w:rsidR="002D3002">
        <w:rPr>
          <w:rFonts w:eastAsia="Times New Roman"/>
          <w:color w:val="333333"/>
        </w:rPr>
        <w:t>The</w:t>
      </w:r>
      <w:r w:rsidRPr="00874FB8">
        <w:rPr>
          <w:rFonts w:eastAsia="Times New Roman"/>
          <w:color w:val="333333"/>
        </w:rPr>
        <w:t xml:space="preserve"> guidelines </w:t>
      </w:r>
      <w:r w:rsidR="002D3002">
        <w:rPr>
          <w:rFonts w:eastAsia="Times New Roman"/>
          <w:color w:val="333333"/>
        </w:rPr>
        <w:t>also</w:t>
      </w:r>
      <w:r w:rsidRPr="00874FB8">
        <w:rPr>
          <w:rFonts w:eastAsia="Times New Roman"/>
          <w:color w:val="333333"/>
        </w:rPr>
        <w:t xml:space="preserve"> </w:t>
      </w:r>
      <w:r w:rsidR="002D3002">
        <w:rPr>
          <w:rFonts w:eastAsia="Times New Roman"/>
          <w:color w:val="333333"/>
        </w:rPr>
        <w:t>indicate</w:t>
      </w:r>
      <w:r w:rsidR="002D3002" w:rsidRPr="00874FB8">
        <w:rPr>
          <w:rFonts w:eastAsia="Times New Roman"/>
          <w:color w:val="333333"/>
        </w:rPr>
        <w:t xml:space="preserve"> </w:t>
      </w:r>
      <w:r w:rsidRPr="00874FB8">
        <w:rPr>
          <w:rFonts w:eastAsia="Times New Roman"/>
          <w:color w:val="333333"/>
        </w:rPr>
        <w:t xml:space="preserve">a goal </w:t>
      </w:r>
      <w:r w:rsidR="002D3002">
        <w:rPr>
          <w:rFonts w:eastAsia="Times New Roman"/>
          <w:color w:val="333333"/>
        </w:rPr>
        <w:t>for</w:t>
      </w:r>
      <w:r w:rsidR="002D3002" w:rsidRPr="00874FB8">
        <w:rPr>
          <w:rFonts w:eastAsia="Times New Roman"/>
          <w:color w:val="333333"/>
        </w:rPr>
        <w:t xml:space="preserve"> </w:t>
      </w:r>
      <w:r w:rsidRPr="00874FB8">
        <w:rPr>
          <w:rFonts w:eastAsia="Times New Roman"/>
          <w:color w:val="333333"/>
        </w:rPr>
        <w:t xml:space="preserve">the number of national </w:t>
      </w:r>
      <w:proofErr w:type="spellStart"/>
      <w:r w:rsidRPr="00874FB8">
        <w:rPr>
          <w:rFonts w:eastAsia="Times New Roman"/>
          <w:color w:val="333333"/>
        </w:rPr>
        <w:t>eID</w:t>
      </w:r>
      <w:proofErr w:type="spellEnd"/>
      <w:r w:rsidRPr="00874FB8">
        <w:rPr>
          <w:rFonts w:eastAsia="Times New Roman"/>
          <w:color w:val="333333"/>
        </w:rPr>
        <w:t xml:space="preserve"> and trust service users</w:t>
      </w:r>
      <w:r w:rsidR="002D3002">
        <w:rPr>
          <w:rFonts w:eastAsia="Times New Roman"/>
          <w:color w:val="333333"/>
        </w:rPr>
        <w:t>, set at</w:t>
      </w:r>
      <w:r w:rsidRPr="00874FB8">
        <w:rPr>
          <w:rFonts w:eastAsia="Times New Roman"/>
          <w:color w:val="333333"/>
        </w:rPr>
        <w:t xml:space="preserve"> 500 000 by 2027.</w:t>
      </w:r>
    </w:p>
    <w:p w14:paraId="320D222C" w14:textId="434D25AD" w:rsidR="009D57FB" w:rsidRDefault="00AC717B" w:rsidP="00874FB8">
      <w:pPr>
        <w:pStyle w:val="Subtitle"/>
      </w:pPr>
      <w:r>
        <w:t>Law on the Register of Natural Persons</w:t>
      </w:r>
    </w:p>
    <w:p w14:paraId="320D222D" w14:textId="183C21B7" w:rsidR="009D57FB" w:rsidRDefault="00AC717B">
      <w:r>
        <w:t xml:space="preserve">The </w:t>
      </w:r>
      <w:hyperlink r:id="rId86" w:history="1">
        <w:r w:rsidRPr="00A24568">
          <w:rPr>
            <w:rStyle w:val="Hyperlink"/>
          </w:rPr>
          <w:t>Law on the Register of Natural Persons</w:t>
        </w:r>
      </w:hyperlink>
      <w:r>
        <w:t xml:space="preserve"> will facilitate a unified way of registering foreign nationals who wish to receive public administration services in Latvia electronically, using the electronic identification issued by the Member State of the </w:t>
      </w:r>
      <w:r>
        <w:lastRenderedPageBreak/>
        <w:t xml:space="preserve">European Union, the State of the European Economic Area or the Swiss Confederation. The new Natural Persons Register has replaced the old Population Register and is operational as of 28 June 2021. The Law on the Register of Natural Persons has also entered into force </w:t>
      </w:r>
      <w:r w:rsidR="007B5B14">
        <w:t xml:space="preserve">on </w:t>
      </w:r>
      <w:r>
        <w:t>28 June 2021.</w:t>
      </w:r>
    </w:p>
    <w:p w14:paraId="320D222E" w14:textId="77777777" w:rsidR="009D57FB" w:rsidRDefault="00AC717B">
      <w:pPr>
        <w:pStyle w:val="Heading3"/>
      </w:pPr>
      <w:bookmarkStart w:id="28" w:name="_Toc1474966"/>
      <w:r>
        <w:t xml:space="preserve">Security aspects </w:t>
      </w:r>
      <w:bookmarkEnd w:id="28"/>
    </w:p>
    <w:p w14:paraId="320D222F" w14:textId="77777777" w:rsidR="009D57FB" w:rsidRDefault="00AC717B" w:rsidP="00874FB8">
      <w:pPr>
        <w:pStyle w:val="Subtitle"/>
        <w:rPr>
          <w:rStyle w:val="Hyperlink"/>
          <w:strike/>
          <w:color w:val="D3870B"/>
          <w:sz w:val="22"/>
        </w:rPr>
      </w:pPr>
      <w:r>
        <w:t>Personal Data Processing Law</w:t>
      </w:r>
    </w:p>
    <w:p w14:paraId="320D2230" w14:textId="55E6347C" w:rsidR="009D57FB" w:rsidRDefault="00AC717B">
      <w:r>
        <w:t>The</w:t>
      </w:r>
      <w:r>
        <w:rPr>
          <w:color w:val="1A3F7C"/>
        </w:rPr>
        <w:t xml:space="preserve"> </w:t>
      </w:r>
      <w:hyperlink r:id="rId87" w:history="1">
        <w:r>
          <w:rPr>
            <w:rStyle w:val="Hyperlink"/>
          </w:rPr>
          <w:t>Personal Data Processing Law</w:t>
        </w:r>
      </w:hyperlink>
      <w:r>
        <w:t xml:space="preserve"> came into force on 5 July 2018. The purpose of this Law is to create legal preconditions for the setup of a protection system for </w:t>
      </w:r>
      <w:r w:rsidR="003B62B3">
        <w:t xml:space="preserve">the </w:t>
      </w:r>
      <w:r>
        <w:t>personal data of a natural person at national level by providing for the institutions necessary for such purpose, determining the competence and basic principles of operation, as well as regulating the operations performed by data protection officers, and the provisions concerning data processing and free movement.</w:t>
      </w:r>
    </w:p>
    <w:p w14:paraId="320D2231" w14:textId="77777777" w:rsidR="009D57FB" w:rsidRDefault="00AC717B" w:rsidP="00874FB8">
      <w:pPr>
        <w:pStyle w:val="Subtitle"/>
      </w:pPr>
      <w:r>
        <w:t>Law on the Security of Information Technologies</w:t>
      </w:r>
    </w:p>
    <w:p w14:paraId="320D2232" w14:textId="510B0BE8" w:rsidR="009D57FB" w:rsidRDefault="00AC717B">
      <w:r>
        <w:t xml:space="preserve">The </w:t>
      </w:r>
      <w:hyperlink r:id="rId88" w:history="1">
        <w:r>
          <w:rPr>
            <w:rStyle w:val="Hyperlink"/>
          </w:rPr>
          <w:t>Law on the Security of Information Technologies</w:t>
        </w:r>
      </w:hyperlink>
      <w:r>
        <w:t xml:space="preserve"> entered into force on 1 February 2011. It aimed to improve the security of information technologies by defining the key requirements for organisations to guarantee the security of essential electronic services. The </w:t>
      </w:r>
      <w:r w:rsidR="003B62B3">
        <w:t>l</w:t>
      </w:r>
      <w:r>
        <w:t xml:space="preserve">aw provided for the identification and protection of critical infrastructure, the establishment and organisation of an IT Security Incident Response Institution (national </w:t>
      </w:r>
      <w:hyperlink r:id="rId89">
        <w:r>
          <w:rPr>
            <w:rStyle w:val="Hyperlink"/>
          </w:rPr>
          <w:t>CERT</w:t>
        </w:r>
      </w:hyperlink>
      <w:r>
        <w:t xml:space="preserve">), the conduct in case of information technology security incidents, the setup of minimum security requirements for State and municipal institutions and the implementation of </w:t>
      </w:r>
      <w:hyperlink r:id="rId90">
        <w:r>
          <w:rPr>
            <w:rStyle w:val="Hyperlink"/>
          </w:rPr>
          <w:t>Directive</w:t>
        </w:r>
        <w:r w:rsidR="003B62B3">
          <w:rPr>
            <w:rStyle w:val="Hyperlink"/>
          </w:rPr>
          <w:t xml:space="preserve"> (EC)</w:t>
        </w:r>
        <w:r>
          <w:rPr>
            <w:rStyle w:val="Hyperlink"/>
          </w:rPr>
          <w:t xml:space="preserve"> 2009/140</w:t>
        </w:r>
      </w:hyperlink>
      <w:r>
        <w:t xml:space="preserve"> by electronic communications service providers.</w:t>
      </w:r>
    </w:p>
    <w:p w14:paraId="320D2233" w14:textId="77777777" w:rsidR="009D57FB" w:rsidRDefault="00AC717B">
      <w:pPr>
        <w:pStyle w:val="Heading3"/>
      </w:pPr>
      <w:bookmarkStart w:id="29" w:name="_Toc1474967"/>
      <w:r>
        <w:t>Interconnection of base registries</w:t>
      </w:r>
      <w:bookmarkEnd w:id="29"/>
    </w:p>
    <w:p w14:paraId="320D2234" w14:textId="77777777" w:rsidR="009D57FB" w:rsidRDefault="00AC717B" w:rsidP="00874FB8">
      <w:pPr>
        <w:pStyle w:val="Subtitle"/>
      </w:pPr>
      <w:r>
        <w:t>Population Register Law</w:t>
      </w:r>
    </w:p>
    <w:p w14:paraId="320D2235" w14:textId="77777777" w:rsidR="009D57FB" w:rsidRDefault="00AC717B">
      <w:r w:rsidRPr="00C84572">
        <w:t xml:space="preserve">The purpose of the Population Register </w:t>
      </w:r>
      <w:hyperlink r:id="rId91">
        <w:r w:rsidRPr="00C84572">
          <w:rPr>
            <w:rStyle w:val="Hyperlink"/>
          </w:rPr>
          <w:t>Law</w:t>
        </w:r>
      </w:hyperlink>
      <w:r w:rsidRPr="00C84572">
        <w:t xml:space="preserve"> is to establish and maintain a single system for the registration and recording of natural persons, the Register of Natural Persons, in order to ensure the identification of natural persons and the processing of data which is performed by State institutions and officials.</w:t>
      </w:r>
    </w:p>
    <w:p w14:paraId="320D2236" w14:textId="77777777" w:rsidR="009D57FB" w:rsidRDefault="00AC717B" w:rsidP="00874FB8">
      <w:pPr>
        <w:pStyle w:val="Subtitle"/>
      </w:pPr>
      <w:r>
        <w:t>Civil Registration Law</w:t>
      </w:r>
    </w:p>
    <w:p w14:paraId="320D2237" w14:textId="77777777" w:rsidR="009D57FB" w:rsidRDefault="00AC717B">
      <w:r>
        <w:t xml:space="preserve">According to the </w:t>
      </w:r>
      <w:hyperlink r:id="rId92" w:history="1">
        <w:r>
          <w:rPr>
            <w:rStyle w:val="Hyperlink"/>
          </w:rPr>
          <w:t>Law On Registration of Civil Status Documents</w:t>
        </w:r>
      </w:hyperlink>
      <w:r>
        <w:t xml:space="preserve">, the General Register Office is in charge of preparing, updating and renewing marriage, birth or death registry entries. A document confirming registration of a civil status document shall be issued </w:t>
      </w:r>
      <w:proofErr w:type="gramStart"/>
      <w:r>
        <w:t>on the basis of</w:t>
      </w:r>
      <w:proofErr w:type="gramEnd"/>
      <w:r>
        <w:t xml:space="preserve"> birth, marriage or death registry entries. Additional pieces of legislation are the Civil Law and the Regulations on </w:t>
      </w:r>
      <w:hyperlink r:id="rId93" w:history="1">
        <w:r>
          <w:rPr>
            <w:rStyle w:val="Hyperlink"/>
          </w:rPr>
          <w:t>Registers of Civil Status Documents</w:t>
        </w:r>
      </w:hyperlink>
      <w:r>
        <w:t xml:space="preserve"> and the Regulations on </w:t>
      </w:r>
      <w:hyperlink r:id="rId94" w:history="1">
        <w:r>
          <w:rPr>
            <w:rStyle w:val="Hyperlink"/>
          </w:rPr>
          <w:t>State Fees for the Registration of Acts of Civil Status</w:t>
        </w:r>
      </w:hyperlink>
      <w:r>
        <w:t>.</w:t>
      </w:r>
    </w:p>
    <w:p w14:paraId="320D2238" w14:textId="77777777" w:rsidR="009D57FB" w:rsidRDefault="00AC717B">
      <w:r>
        <w:t xml:space="preserve">The Civil Register does not provide any open data </w:t>
      </w:r>
      <w:proofErr w:type="gramStart"/>
      <w:r>
        <w:t>at the moment</w:t>
      </w:r>
      <w:proofErr w:type="gramEnd"/>
      <w:r>
        <w:t xml:space="preserve">. However, other institutions can recover data from the registry via APIs. The Civil Register is connected to the Enterprise Register, the Social Information Systems, the Address </w:t>
      </w:r>
      <w:proofErr w:type="gramStart"/>
      <w:r>
        <w:t>Register</w:t>
      </w:r>
      <w:proofErr w:type="gramEnd"/>
      <w:r>
        <w:t xml:space="preserve"> and the Tax Register, among others.</w:t>
      </w:r>
    </w:p>
    <w:p w14:paraId="320D2239" w14:textId="77777777" w:rsidR="009D57FB" w:rsidRDefault="00AC717B" w:rsidP="00874FB8">
      <w:pPr>
        <w:pStyle w:val="Subtitle"/>
      </w:pPr>
      <w:r>
        <w:t>Enterprise Register Act</w:t>
      </w:r>
    </w:p>
    <w:p w14:paraId="320D223A" w14:textId="77777777" w:rsidR="009D57FB" w:rsidRDefault="00AC717B">
      <w:r>
        <w:t xml:space="preserve">The </w:t>
      </w:r>
      <w:hyperlink r:id="rId95" w:history="1">
        <w:r>
          <w:rPr>
            <w:rStyle w:val="Hyperlink"/>
          </w:rPr>
          <w:t>Enterprise Register Act</w:t>
        </w:r>
      </w:hyperlink>
      <w:r>
        <w:rPr>
          <w:rStyle w:val="Hyperlink"/>
        </w:rPr>
        <w:t xml:space="preserve"> </w:t>
      </w:r>
      <w:r>
        <w:t xml:space="preserve">and the Enterprise Register implement the registration of those entities as determined by law. This is done to establish their legal status and ensure the public reliability of information laid down in national laws and regulations (regarding the entities to be registered and the legal facts), as well as to ensure the accessibility of information provided by laws and regulations. An amendment to the law, </w:t>
      </w:r>
      <w:hyperlink r:id="rId96" w:history="1">
        <w:r>
          <w:rPr>
            <w:rStyle w:val="Hyperlink"/>
          </w:rPr>
          <w:t>announced in April 2017</w:t>
        </w:r>
      </w:hyperlink>
      <w:r>
        <w:t xml:space="preserve">, established that the Enterprise Register should no longer be </w:t>
      </w:r>
      <w:r>
        <w:lastRenderedPageBreak/>
        <w:t>tied to any specific geographical location because it can be managed by any Enterprise Register branch. The amendment improved and simplified document circulation for the Enterprise Register and reduced the formalities for public users.</w:t>
      </w:r>
    </w:p>
    <w:p w14:paraId="320D223B" w14:textId="77777777" w:rsidR="009D57FB" w:rsidRDefault="00AC717B">
      <w:r>
        <w:t xml:space="preserve">Additionally, legislation pertaining to the </w:t>
      </w:r>
      <w:hyperlink r:id="rId97" w:history="1">
        <w:r>
          <w:rPr>
            <w:rStyle w:val="Hyperlink"/>
          </w:rPr>
          <w:t>Enterprise Register</w:t>
        </w:r>
      </w:hyperlink>
      <w:r>
        <w:t xml:space="preserve"> can now be retrieved from the legal pages of the </w:t>
      </w:r>
      <w:hyperlink r:id="rId98" w:history="1">
        <w:r>
          <w:rPr>
            <w:rStyle w:val="Hyperlink"/>
          </w:rPr>
          <w:t>Enterprise Register website</w:t>
        </w:r>
      </w:hyperlink>
      <w:r>
        <w:t>.</w:t>
      </w:r>
    </w:p>
    <w:p w14:paraId="320D223C" w14:textId="2FD49421" w:rsidR="009D57FB" w:rsidRDefault="00AC717B">
      <w:pPr>
        <w:rPr>
          <w:color w:val="3D3D3D"/>
          <w:shd w:val="clear" w:color="auto" w:fill="FFFFFF"/>
        </w:rPr>
      </w:pPr>
      <w:r>
        <w:t>An amendment to the law</w:t>
      </w:r>
      <w:r w:rsidR="000A04C6">
        <w:t>,</w:t>
      </w:r>
      <w:r>
        <w:t xml:space="preserve"> </w:t>
      </w:r>
      <w:hyperlink r:id="rId99" w:history="1">
        <w:r>
          <w:rPr>
            <w:rStyle w:val="Hyperlink"/>
          </w:rPr>
          <w:t>announced</w:t>
        </w:r>
      </w:hyperlink>
      <w:r>
        <w:t xml:space="preserve"> in November 2020</w:t>
      </w:r>
      <w:r w:rsidR="000A04C6">
        <w:t>,</w:t>
      </w:r>
      <w:r>
        <w:t xml:space="preserve"> established that information on legal persons, including company officials, owners, beneficial owners, stored on 14 registers of the Register of Enterprises, will be publicly accessible online and free of charge on the </w:t>
      </w:r>
      <w:hyperlink r:id="rId100" w:history="1">
        <w:r>
          <w:rPr>
            <w:rStyle w:val="Hyperlink"/>
          </w:rPr>
          <w:t>Register’s information website</w:t>
        </w:r>
      </w:hyperlink>
      <w:r>
        <w:rPr>
          <w:rStyle w:val="Hyperlink"/>
        </w:rPr>
        <w:t xml:space="preserve">. </w:t>
      </w:r>
      <w:r>
        <w:rPr>
          <w:color w:val="3D3D3D"/>
          <w:shd w:val="clear" w:color="auto" w:fill="FFFFFF"/>
        </w:rPr>
        <w:t>The public opening of the registers will result in the accessibility of up-to-date and historical information on over 650</w:t>
      </w:r>
      <w:r w:rsidR="000A04C6" w:rsidRPr="000D5F2A">
        <w:rPr>
          <w:szCs w:val="20"/>
        </w:rPr>
        <w:t> </w:t>
      </w:r>
      <w:r>
        <w:rPr>
          <w:color w:val="3D3D3D"/>
          <w:shd w:val="clear" w:color="auto" w:fill="FFFFFF"/>
        </w:rPr>
        <w:t>000 legal persons (</w:t>
      </w:r>
      <w:proofErr w:type="gramStart"/>
      <w:r>
        <w:rPr>
          <w:color w:val="3D3D3D"/>
          <w:shd w:val="clear" w:color="auto" w:fill="FFFFFF"/>
        </w:rPr>
        <w:t>e.g.</w:t>
      </w:r>
      <w:proofErr w:type="gramEnd"/>
      <w:r>
        <w:rPr>
          <w:color w:val="3D3D3D"/>
          <w:shd w:val="clear" w:color="auto" w:fill="FFFFFF"/>
        </w:rPr>
        <w:t xml:space="preserve"> LLCs, JSCs, associations, etc.) and legal facts (e.g. commercial pledges, marriage contracts, etc.) from the commercial register, commercial pledge register, association and entity register and others (overall 14 registers and lists).</w:t>
      </w:r>
    </w:p>
    <w:p w14:paraId="320D223D" w14:textId="662F6E0E" w:rsidR="009D57FB" w:rsidRDefault="00AC717B">
      <w:pPr>
        <w:rPr>
          <w:rStyle w:val="Hyperlink"/>
        </w:rPr>
      </w:pPr>
      <w:r>
        <w:rPr>
          <w:color w:val="3D3D3D"/>
          <w:shd w:val="clear" w:color="auto" w:fill="FFFFFF"/>
        </w:rPr>
        <w:t xml:space="preserve">The register is also working on expanding the amount of information in open data format. Basic data on legal entities are already available in </w:t>
      </w:r>
      <w:hyperlink r:id="rId101" w:tgtFrame="_blank" w:history="1">
        <w:r>
          <w:rPr>
            <w:rStyle w:val="Hyperlink"/>
          </w:rPr>
          <w:t>open data</w:t>
        </w:r>
      </w:hyperlink>
      <w:r>
        <w:rPr>
          <w:color w:val="3D3D3D"/>
          <w:shd w:val="clear" w:color="auto" w:fill="FFFFFF"/>
        </w:rPr>
        <w:t xml:space="preserve"> format. By the end of 2021, the Latvian government expand</w:t>
      </w:r>
      <w:r w:rsidR="00F11537">
        <w:rPr>
          <w:color w:val="3D3D3D"/>
          <w:shd w:val="clear" w:color="auto" w:fill="FFFFFF"/>
        </w:rPr>
        <w:t>ed</w:t>
      </w:r>
      <w:r>
        <w:rPr>
          <w:color w:val="3D3D3D"/>
          <w:shd w:val="clear" w:color="auto" w:fill="FFFFFF"/>
        </w:rPr>
        <w:t xml:space="preserve"> the amount of information in the open data format, including information about true beneficiaries. The open data format </w:t>
      </w:r>
      <w:proofErr w:type="gramStart"/>
      <w:r>
        <w:rPr>
          <w:color w:val="3D3D3D"/>
          <w:shd w:val="clear" w:color="auto" w:fill="FFFFFF"/>
        </w:rPr>
        <w:t>is considered to be</w:t>
      </w:r>
      <w:proofErr w:type="gramEnd"/>
      <w:r>
        <w:rPr>
          <w:color w:val="3D3D3D"/>
          <w:shd w:val="clear" w:color="auto" w:fill="FFFFFF"/>
        </w:rPr>
        <w:t xml:space="preserve"> the most efficient way of processing and analysing information across borders.</w:t>
      </w:r>
    </w:p>
    <w:p w14:paraId="158E3302" w14:textId="381B19BA" w:rsidR="0FB28DCC" w:rsidRDefault="34950CBD" w:rsidP="0FB28DCC">
      <w:pPr>
        <w:rPr>
          <w:szCs w:val="20"/>
        </w:rPr>
      </w:pPr>
      <w:r w:rsidRPr="000A04C6">
        <w:rPr>
          <w:rFonts w:eastAsia="Verdana" w:cs="Verdana"/>
          <w:szCs w:val="20"/>
          <w:lang w:val="en"/>
        </w:rPr>
        <w:t>Amendments made in 2021 improve the information system of the Enterprise Register</w:t>
      </w:r>
      <w:r w:rsidR="00CD2335">
        <w:rPr>
          <w:rFonts w:eastAsia="Verdana" w:cs="Verdana"/>
          <w:szCs w:val="20"/>
          <w:lang w:val="en"/>
        </w:rPr>
        <w:t xml:space="preserve"> by</w:t>
      </w:r>
      <w:r w:rsidRPr="000A04C6">
        <w:rPr>
          <w:rFonts w:eastAsia="Verdana" w:cs="Verdana"/>
          <w:szCs w:val="20"/>
          <w:lang w:val="en"/>
        </w:rPr>
        <w:t xml:space="preserve"> exchanging messages and documents with foreign registers through the system of registers</w:t>
      </w:r>
      <w:r w:rsidR="00CD2335">
        <w:rPr>
          <w:rFonts w:eastAsia="Verdana" w:cs="Verdana"/>
          <w:szCs w:val="20"/>
          <w:lang w:val="en"/>
        </w:rPr>
        <w:t xml:space="preserve">’ </w:t>
      </w:r>
      <w:r w:rsidR="00CD2335" w:rsidRPr="000A04C6">
        <w:rPr>
          <w:rFonts w:eastAsia="Verdana" w:cs="Verdana"/>
          <w:szCs w:val="20"/>
          <w:lang w:val="en"/>
        </w:rPr>
        <w:t>interconnection</w:t>
      </w:r>
      <w:r w:rsidRPr="000A04C6">
        <w:rPr>
          <w:rFonts w:eastAsia="Verdana" w:cs="Verdana"/>
          <w:szCs w:val="20"/>
          <w:lang w:val="en"/>
        </w:rPr>
        <w:t xml:space="preserve">, </w:t>
      </w:r>
      <w:r w:rsidR="00CD2335">
        <w:rPr>
          <w:rFonts w:eastAsia="Verdana" w:cs="Verdana"/>
          <w:szCs w:val="20"/>
          <w:lang w:val="en"/>
        </w:rPr>
        <w:t>including</w:t>
      </w:r>
      <w:r w:rsidRPr="000A04C6">
        <w:rPr>
          <w:rFonts w:eastAsia="Verdana" w:cs="Verdana"/>
          <w:szCs w:val="20"/>
          <w:lang w:val="en"/>
        </w:rPr>
        <w:t xml:space="preserve"> various </w:t>
      </w:r>
      <w:r w:rsidR="00CD2335">
        <w:rPr>
          <w:rFonts w:eastAsia="Verdana" w:cs="Verdana"/>
          <w:szCs w:val="20"/>
          <w:lang w:val="en"/>
        </w:rPr>
        <w:t>S</w:t>
      </w:r>
      <w:r w:rsidRPr="000A04C6">
        <w:rPr>
          <w:rFonts w:eastAsia="Verdana" w:cs="Verdana"/>
          <w:szCs w:val="20"/>
          <w:lang w:val="en"/>
        </w:rPr>
        <w:t>tate information systems, commercial and company register.</w:t>
      </w:r>
      <w:r w:rsidRPr="34950CBD">
        <w:rPr>
          <w:rFonts w:eastAsia="Verdana" w:cs="Verdana"/>
          <w:szCs w:val="20"/>
          <w:lang w:val="en"/>
        </w:rPr>
        <w:t xml:space="preserve">  </w:t>
      </w:r>
    </w:p>
    <w:p w14:paraId="320D223E" w14:textId="77777777" w:rsidR="009D57FB" w:rsidRDefault="00AC717B" w:rsidP="00874FB8">
      <w:pPr>
        <w:pStyle w:val="Subtitle"/>
      </w:pPr>
      <w:r>
        <w:t>Law on Vehicle Registration</w:t>
      </w:r>
    </w:p>
    <w:p w14:paraId="320D223F" w14:textId="77777777" w:rsidR="009D57FB" w:rsidRDefault="00AC717B">
      <w:pPr>
        <w:keepNext/>
      </w:pPr>
      <w:r>
        <w:t xml:space="preserve">The </w:t>
      </w:r>
      <w:hyperlink r:id="rId102" w:history="1">
        <w:r>
          <w:rPr>
            <w:rStyle w:val="Hyperlink"/>
          </w:rPr>
          <w:t>Law on Vehicle Registration</w:t>
        </w:r>
      </w:hyperlink>
      <w:r>
        <w:t xml:space="preserve"> states that the Vehicle Register contains the national inventory and ensures it is updated. State records include each vehicle, or the numerical identification records, technical data and information about its owner or holder. Additional pieces of legislation are:</w:t>
      </w:r>
    </w:p>
    <w:p w14:paraId="320D2240" w14:textId="77777777" w:rsidR="009D57FB" w:rsidRDefault="00AC717B">
      <w:pPr>
        <w:keepNext/>
        <w:numPr>
          <w:ilvl w:val="0"/>
          <w:numId w:val="50"/>
        </w:numPr>
      </w:pPr>
      <w:r>
        <w:t xml:space="preserve">The Road Traffic </w:t>
      </w:r>
      <w:proofErr w:type="gramStart"/>
      <w:r>
        <w:t>Law;</w:t>
      </w:r>
      <w:proofErr w:type="gramEnd"/>
    </w:p>
    <w:p w14:paraId="320D2241" w14:textId="3A04932E" w:rsidR="009D57FB" w:rsidRDefault="00C53D8F">
      <w:pPr>
        <w:numPr>
          <w:ilvl w:val="0"/>
          <w:numId w:val="50"/>
        </w:numPr>
      </w:pPr>
      <w:r>
        <w:t xml:space="preserve">The </w:t>
      </w:r>
      <w:r w:rsidR="00AC717B">
        <w:t xml:space="preserve">Road </w:t>
      </w:r>
      <w:r>
        <w:t>T</w:t>
      </w:r>
      <w:r w:rsidR="00AC717B">
        <w:t xml:space="preserve">raffic </w:t>
      </w:r>
      <w:r>
        <w:t>R</w:t>
      </w:r>
      <w:r w:rsidR="00AC717B">
        <w:t>egulation (effective from 1 January 2016);</w:t>
      </w:r>
      <w:r>
        <w:t xml:space="preserve"> and</w:t>
      </w:r>
    </w:p>
    <w:p w14:paraId="320D2242" w14:textId="5C8F1C2F" w:rsidR="009D57FB" w:rsidRDefault="00C53D8F">
      <w:pPr>
        <w:numPr>
          <w:ilvl w:val="0"/>
          <w:numId w:val="50"/>
        </w:numPr>
      </w:pPr>
      <w:r>
        <w:t>The r</w:t>
      </w:r>
      <w:r w:rsidR="00AC717B">
        <w:t>ules on the point system applicable to traffic violations.</w:t>
      </w:r>
    </w:p>
    <w:p w14:paraId="320D2243" w14:textId="77777777" w:rsidR="009D57FB" w:rsidRDefault="00AC717B">
      <w:pPr>
        <w:pStyle w:val="Heading3"/>
      </w:pPr>
      <w:bookmarkStart w:id="30" w:name="_Toc1474968"/>
      <w:r>
        <w:t>eProcurement</w:t>
      </w:r>
      <w:bookmarkEnd w:id="30"/>
    </w:p>
    <w:p w14:paraId="320D2244" w14:textId="77777777" w:rsidR="009D57FB" w:rsidRDefault="00AC717B" w:rsidP="00874FB8">
      <w:pPr>
        <w:pStyle w:val="Subtitle"/>
        <w:rPr>
          <w:sz w:val="2"/>
          <w:lang w:eastAsia="el-GR"/>
        </w:rPr>
      </w:pPr>
      <w:bookmarkStart w:id="31" w:name="_Hlk68777404"/>
      <w:r>
        <w:t xml:space="preserve">Public </w:t>
      </w:r>
      <w:bookmarkStart w:id="32" w:name="_Hlk68776689"/>
      <w:r>
        <w:t xml:space="preserve">Procurement </w:t>
      </w:r>
      <w:bookmarkEnd w:id="31"/>
      <w:r>
        <w:t>Law</w:t>
      </w:r>
      <w:bookmarkEnd w:id="32"/>
    </w:p>
    <w:p w14:paraId="320D2245" w14:textId="759F7361" w:rsidR="009D57FB" w:rsidRDefault="00AC717B">
      <w:bookmarkStart w:id="33" w:name="_Hlk68780635"/>
      <w:r>
        <w:t>The establishment of an eProcurement System and the transition to the electronic submission of applications and tenders</w:t>
      </w:r>
      <w:bookmarkEnd w:id="33"/>
      <w:r>
        <w:t xml:space="preserve"> in public procurement in Latvia was gradual. The </w:t>
      </w:r>
      <w:hyperlink r:id="rId103" w:history="1">
        <w:r>
          <w:rPr>
            <w:rStyle w:val="Hyperlink"/>
          </w:rPr>
          <w:t>Public</w:t>
        </w:r>
        <w:r w:rsidR="005772FA">
          <w:rPr>
            <w:rStyle w:val="Hyperlink"/>
          </w:rPr>
          <w:t xml:space="preserve"> </w:t>
        </w:r>
        <w:r>
          <w:rPr>
            <w:rStyle w:val="Hyperlink"/>
          </w:rPr>
          <w:t>Procurement Law</w:t>
        </w:r>
      </w:hyperlink>
      <w:r>
        <w:t xml:space="preserve">, which was adopted on 15 December 2016 and entered into force on 1 March 2017, </w:t>
      </w:r>
      <w:bookmarkStart w:id="34" w:name="_Hlk68780951"/>
      <w:r>
        <w:t xml:space="preserve">provided that the electronic submission of tenders </w:t>
      </w:r>
      <w:r w:rsidR="005772FA">
        <w:t xml:space="preserve">would </w:t>
      </w:r>
      <w:r>
        <w:t xml:space="preserve">be mandatory. </w:t>
      </w:r>
      <w:bookmarkStart w:id="35" w:name="_Hlk68776641"/>
      <w:r>
        <w:t>In accordance with the transitional provisions</w:t>
      </w:r>
      <w:r w:rsidR="000A1E5B">
        <w:t>,</w:t>
      </w:r>
      <w:r>
        <w:t xml:space="preserve"> </w:t>
      </w:r>
      <w:bookmarkEnd w:id="35"/>
      <w:r>
        <w:t>this transition occurred in the period from</w:t>
      </w:r>
      <w:bookmarkEnd w:id="34"/>
      <w:r>
        <w:t xml:space="preserve"> 18 April 2017</w:t>
      </w:r>
      <w:r>
        <w:rPr>
          <w:lang w:eastAsia="el-GR"/>
        </w:rPr>
        <w:t xml:space="preserve"> to 1 April 2018, when the electronic submission of procurement procedures was successfully centralised. From 1 January 2019,</w:t>
      </w:r>
      <w:r>
        <w:t xml:space="preserve"> </w:t>
      </w:r>
      <w:bookmarkStart w:id="36" w:name="_Hlk68781219"/>
      <w:r>
        <w:t>the electronic submission of tenders has become mandatory for all public procurement submissions</w:t>
      </w:r>
      <w:bookmarkEnd w:id="36"/>
      <w:r>
        <w:t xml:space="preserve"> above EUR</w:t>
      </w:r>
      <w:r w:rsidR="000A1E5B">
        <w:t xml:space="preserve"> </w:t>
      </w:r>
      <w:r>
        <w:t>10</w:t>
      </w:r>
      <w:r w:rsidR="000A1E5B">
        <w:t> </w:t>
      </w:r>
      <w:r>
        <w:t>000. Public</w:t>
      </w:r>
      <w:r w:rsidR="007E4CC4">
        <w:t>-</w:t>
      </w:r>
      <w:r>
        <w:t xml:space="preserve">procurement procedure </w:t>
      </w:r>
      <w:proofErr w:type="spellStart"/>
      <w:r>
        <w:t>eCertificates</w:t>
      </w:r>
      <w:proofErr w:type="spellEnd"/>
      <w:r>
        <w:t xml:space="preserve"> were established to provide access to reliable information, regarding both public and private suppliers, by using connections to 123 databases or notifications from State and local government institutions, to improve the public procurement procedure.</w:t>
      </w:r>
    </w:p>
    <w:p w14:paraId="320D2246" w14:textId="510B0599" w:rsidR="009D57FB" w:rsidRDefault="00AC717B">
      <w:pPr>
        <w:rPr>
          <w:szCs w:val="20"/>
        </w:rPr>
      </w:pPr>
      <w:r>
        <w:rPr>
          <w:szCs w:val="20"/>
        </w:rPr>
        <w:t xml:space="preserve">The eProcurement System in Latvia was established with the aim </w:t>
      </w:r>
      <w:r w:rsidR="007E4CC4">
        <w:rPr>
          <w:szCs w:val="20"/>
        </w:rPr>
        <w:t xml:space="preserve">to </w:t>
      </w:r>
      <w:r>
        <w:rPr>
          <w:szCs w:val="20"/>
        </w:rPr>
        <w:t xml:space="preserve">simplify procedures </w:t>
      </w:r>
      <w:proofErr w:type="gramStart"/>
      <w:r>
        <w:rPr>
          <w:szCs w:val="20"/>
        </w:rPr>
        <w:t>in order to</w:t>
      </w:r>
      <w:proofErr w:type="gramEnd"/>
      <w:r>
        <w:rPr>
          <w:szCs w:val="20"/>
        </w:rPr>
        <w:t xml:space="preserve"> reduce the administrative burden, facilitate the ability of entrepreneurs to participate in the public procurement process and increase competition. For society and institutions, the legal framework was improved to ensure better information on procurement procedures, facilitate </w:t>
      </w:r>
      <w:r w:rsidR="007E4CC4">
        <w:rPr>
          <w:szCs w:val="20"/>
        </w:rPr>
        <w:t>them</w:t>
      </w:r>
      <w:r>
        <w:rPr>
          <w:szCs w:val="20"/>
        </w:rPr>
        <w:t xml:space="preserve"> and promote their transparency.</w:t>
      </w:r>
    </w:p>
    <w:p w14:paraId="320D2247" w14:textId="77777777" w:rsidR="009D57FB" w:rsidRDefault="00AC717B">
      <w:pPr>
        <w:rPr>
          <w:lang w:eastAsia="el-GR"/>
        </w:rPr>
      </w:pPr>
      <w:r>
        <w:rPr>
          <w:lang w:eastAsia="el-GR"/>
        </w:rPr>
        <w:lastRenderedPageBreak/>
        <w:t xml:space="preserve">The contracting authority must accept an electronic invoice that complies with the legislation on the applicable standards for electronic invoicing, and specification of use of its essential elements. If the public contract so provides, the invoice must include additional essential elements in accordance with the legislation. The Cabinet of Ministers determined the applicable standards for electronic invoicing, their essential </w:t>
      </w:r>
      <w:proofErr w:type="gramStart"/>
      <w:r>
        <w:rPr>
          <w:lang w:eastAsia="el-GR"/>
        </w:rPr>
        <w:t>elements</w:t>
      </w:r>
      <w:proofErr w:type="gramEnd"/>
      <w:r>
        <w:rPr>
          <w:lang w:eastAsia="el-GR"/>
        </w:rPr>
        <w:t xml:space="preserve"> and the dissemination procedures.</w:t>
      </w:r>
    </w:p>
    <w:p w14:paraId="320D2248" w14:textId="77777777" w:rsidR="009D57FB" w:rsidRPr="007A20EA" w:rsidRDefault="00AC717B" w:rsidP="00874FB8">
      <w:pPr>
        <w:pStyle w:val="Subtitle"/>
      </w:pPr>
      <w:r w:rsidRPr="007A20EA">
        <w:rPr>
          <w:rStyle w:val="Hyperlink"/>
          <w:color w:val="F7A33D"/>
          <w:sz w:val="22"/>
        </w:rPr>
        <w:t>Law on Procurement for the Needs of Public Services Providers</w:t>
      </w:r>
      <w:r w:rsidRPr="007A20EA">
        <w:t xml:space="preserve"> </w:t>
      </w:r>
    </w:p>
    <w:p w14:paraId="320D2249" w14:textId="77777777" w:rsidR="009D57FB" w:rsidRDefault="00AC717B">
      <w:r>
        <w:t xml:space="preserve">The </w:t>
      </w:r>
      <w:hyperlink r:id="rId104" w:history="1">
        <w:r>
          <w:rPr>
            <w:rStyle w:val="Hyperlink"/>
          </w:rPr>
          <w:t>Law on Procurement for the Needs of Public Service Providers</w:t>
        </w:r>
      </w:hyperlink>
      <w:r>
        <w:t xml:space="preserve"> regulates the use of electronic communication means in the public procurement process for the utility sector. The above, concerning the establishment of eProcurement System and transition to the electronic submission of applications and tenders, also applies to procurement for the needs of public service providers. The </w:t>
      </w:r>
      <w:bookmarkStart w:id="37" w:name="_Hlk68781287"/>
      <w:r>
        <w:t>Law on the Procurement for the Needs of Public Service Providers</w:t>
      </w:r>
      <w:bookmarkEnd w:id="37"/>
      <w:r>
        <w:t xml:space="preserve">, which was adopted on 2 February 2017 and entered into force on 1 April 2017, provided that the electronic submission of tenders is mandatory. In accordance with the transitional provisions, this transition occurred in the period from 18 April 2017 to 1 October 2017, </w:t>
      </w:r>
      <w:r>
        <w:rPr>
          <w:lang w:eastAsia="el-GR"/>
        </w:rPr>
        <w:t>when the electronic submission of procurement procedures was successfully centralised</w:t>
      </w:r>
      <w:r>
        <w:t>. From 1 October 2017 the electronic submission of tenders has become mandatory for all public procurement procedures, which are carried out in accordance with the Law on Procurement for the Needs of Public Service Providers.</w:t>
      </w:r>
    </w:p>
    <w:p w14:paraId="320D224A" w14:textId="77777777" w:rsidR="009D57FB" w:rsidRDefault="00AC717B" w:rsidP="00874FB8">
      <w:pPr>
        <w:pStyle w:val="Subtitle"/>
        <w:rPr>
          <w:strike/>
        </w:rPr>
      </w:pPr>
      <w:proofErr w:type="spellStart"/>
      <w:r>
        <w:t>eInvoicing</w:t>
      </w:r>
      <w:proofErr w:type="spellEnd"/>
      <w:r>
        <w:t xml:space="preserve"> Legislation</w:t>
      </w:r>
    </w:p>
    <w:p w14:paraId="320D224B" w14:textId="2EE2A53C" w:rsidR="009D57FB" w:rsidRDefault="00AC717B">
      <w:pPr>
        <w:keepNext/>
        <w:rPr>
          <w:rFonts w:cs="Arial"/>
        </w:rPr>
      </w:pPr>
      <w:r>
        <w:rPr>
          <w:lang w:eastAsia="el-GR"/>
        </w:rPr>
        <w:t xml:space="preserve">The </w:t>
      </w:r>
      <w:hyperlink r:id="rId105" w:history="1">
        <w:r>
          <w:rPr>
            <w:rStyle w:val="Hyperlink"/>
            <w:lang w:eastAsia="el-GR"/>
          </w:rPr>
          <w:t>Regulation of the Cabinet of Ministers No. 154</w:t>
        </w:r>
      </w:hyperlink>
      <w:r>
        <w:rPr>
          <w:lang w:eastAsia="el-GR"/>
        </w:rPr>
        <w:t xml:space="preserve"> on applicable standards for electronic invoices and the procedures for the use of the basic elements thereof of 9 April 2019</w:t>
      </w:r>
      <w:r>
        <w:rPr>
          <w:rStyle w:val="Hyperlink"/>
          <w:rFonts w:eastAsia="Verdana" w:cs="Verdana"/>
          <w:sz w:val="22"/>
          <w:szCs w:val="22"/>
        </w:rPr>
        <w:t xml:space="preserve"> - </w:t>
      </w:r>
      <w:r>
        <w:rPr>
          <w:lang w:eastAsia="el-GR"/>
        </w:rPr>
        <w:t xml:space="preserve">issued in accordance with the Public Procurement Law, the Law on Procurement for the Needs of Public Service Providers and the Law on Public-Private Partnerships - determines the applicable standards for electronic invoices, the specifications concerning their basic elements and the procedures for submitting </w:t>
      </w:r>
      <w:proofErr w:type="spellStart"/>
      <w:r>
        <w:rPr>
          <w:lang w:eastAsia="el-GR"/>
        </w:rPr>
        <w:t>eInvoices</w:t>
      </w:r>
      <w:proofErr w:type="spellEnd"/>
      <w:r>
        <w:rPr>
          <w:lang w:eastAsia="el-GR"/>
        </w:rPr>
        <w:t xml:space="preserve">. </w:t>
      </w:r>
      <w:r>
        <w:t xml:space="preserve">Economic operators in Latvia can submit their </w:t>
      </w:r>
      <w:proofErr w:type="spellStart"/>
      <w:r>
        <w:rPr>
          <w:rFonts w:cs="Arial"/>
          <w:shd w:val="clear" w:color="auto" w:fill="FFFFFF"/>
        </w:rPr>
        <w:t>eInvoices</w:t>
      </w:r>
      <w:proofErr w:type="spellEnd"/>
      <w:r>
        <w:rPr>
          <w:rFonts w:cs="Arial"/>
          <w:shd w:val="clear" w:color="auto" w:fill="FFFFFF"/>
        </w:rPr>
        <w:t xml:space="preserve"> to contracting authorities, public service providers, </w:t>
      </w:r>
      <w:bookmarkStart w:id="38" w:name="_Hlk68783242"/>
      <w:r>
        <w:rPr>
          <w:rFonts w:cs="Arial"/>
          <w:shd w:val="clear" w:color="auto" w:fill="FFFFFF"/>
        </w:rPr>
        <w:t xml:space="preserve">public partners or legal persons acting as public partners </w:t>
      </w:r>
      <w:bookmarkEnd w:id="38"/>
      <w:r w:rsidR="005F44B3">
        <w:rPr>
          <w:rFonts w:cs="Arial"/>
          <w:shd w:val="clear" w:color="auto" w:fill="FFFFFF"/>
        </w:rPr>
        <w:t xml:space="preserve">by means of: (i) </w:t>
      </w:r>
      <w:r>
        <w:rPr>
          <w:rFonts w:cs="Arial"/>
          <w:shd w:val="clear" w:color="auto" w:fill="FFFFFF"/>
        </w:rPr>
        <w:t>an official electronic address (</w:t>
      </w:r>
      <w:proofErr w:type="spellStart"/>
      <w:r>
        <w:rPr>
          <w:rFonts w:cs="Arial"/>
          <w:shd w:val="clear" w:color="auto" w:fill="FFFFFF"/>
        </w:rPr>
        <w:t>eAddress</w:t>
      </w:r>
      <w:proofErr w:type="spellEnd"/>
      <w:r>
        <w:rPr>
          <w:rFonts w:cs="Arial"/>
          <w:shd w:val="clear" w:color="auto" w:fill="FFFFFF"/>
        </w:rPr>
        <w:t xml:space="preserve">); </w:t>
      </w:r>
      <w:r w:rsidR="005F44B3">
        <w:rPr>
          <w:rFonts w:cs="Arial"/>
          <w:shd w:val="clear" w:color="auto" w:fill="FFFFFF"/>
        </w:rPr>
        <w:t xml:space="preserve">(ii) </w:t>
      </w:r>
      <w:r>
        <w:rPr>
          <w:rFonts w:cs="Arial"/>
          <w:shd w:val="clear" w:color="auto" w:fill="FFFFFF"/>
        </w:rPr>
        <w:t>an e-mail address, which is specified in the website of the contracting authority, public service provider, public partner or legal person acting as a public partner; or</w:t>
      </w:r>
      <w:r w:rsidR="005F44B3">
        <w:rPr>
          <w:rFonts w:cs="Arial"/>
          <w:shd w:val="clear" w:color="auto" w:fill="FFFFFF"/>
        </w:rPr>
        <w:t xml:space="preserve"> (iii)</w:t>
      </w:r>
      <w:r>
        <w:rPr>
          <w:rFonts w:cs="Arial"/>
          <w:shd w:val="clear" w:color="auto" w:fill="FFFFFF"/>
        </w:rPr>
        <w:t xml:space="preserve"> in another way as defined in the procurement contract or the public-private partnership contract. </w:t>
      </w:r>
    </w:p>
    <w:p w14:paraId="320D224C" w14:textId="77777777" w:rsidR="009D57FB" w:rsidRDefault="00AC717B">
      <w:pPr>
        <w:pStyle w:val="Heading2"/>
      </w:pPr>
      <w:bookmarkStart w:id="39" w:name="_Toc1474969"/>
      <w:r>
        <w:t>Domain-specific legislation</w:t>
      </w:r>
      <w:bookmarkEnd w:id="39"/>
    </w:p>
    <w:p w14:paraId="320D224D" w14:textId="77777777" w:rsidR="009D57FB" w:rsidRDefault="00AC717B" w:rsidP="00874FB8">
      <w:pPr>
        <w:pStyle w:val="Subtitle"/>
      </w:pPr>
      <w:proofErr w:type="spellStart"/>
      <w:r>
        <w:t>eDemocracy</w:t>
      </w:r>
      <w:proofErr w:type="spellEnd"/>
      <w:r>
        <w:t xml:space="preserve"> Legislation</w:t>
      </w:r>
    </w:p>
    <w:p w14:paraId="320D224E" w14:textId="47E9C2CB" w:rsidR="009D57FB" w:rsidRDefault="00AC717B">
      <w:r>
        <w:t xml:space="preserve">On 15 December 2015, the Cabinet of Ministers approved amendments to a </w:t>
      </w:r>
      <w:hyperlink r:id="rId106" w:history="1">
        <w:r>
          <w:rPr>
            <w:rStyle w:val="Hyperlink"/>
            <w:szCs w:val="20"/>
          </w:rPr>
          <w:t>Regulation of the Cabinet of Ministers</w:t>
        </w:r>
      </w:hyperlink>
      <w:r>
        <w:t xml:space="preserve"> that introduced the possibility of initiating official referenda on the dissolution of Parliament or initiating a bill by electronic means. From 1 March 2015, it </w:t>
      </w:r>
      <w:r w:rsidR="005F44B3">
        <w:t xml:space="preserve">has </w:t>
      </w:r>
      <w:r>
        <w:t>bec</w:t>
      </w:r>
      <w:r w:rsidR="005F44B3">
        <w:t>o</w:t>
      </w:r>
      <w:r>
        <w:t>me possible to initiate a referendum by using other authentication means, including internet bank authentication (currently the most common means of digital identification).</w:t>
      </w:r>
    </w:p>
    <w:p w14:paraId="320D224F" w14:textId="410A6F18" w:rsidR="009D57FB" w:rsidRDefault="00F503BA">
      <w:hyperlink r:id="rId107" w:history="1">
        <w:r w:rsidR="00AC717B">
          <w:rPr>
            <w:rStyle w:val="Hyperlink"/>
          </w:rPr>
          <w:t xml:space="preserve">Article 131 of the Rules of Procedure of the </w:t>
        </w:r>
        <w:proofErr w:type="spellStart"/>
        <w:r w:rsidR="00AC717B">
          <w:rPr>
            <w:rStyle w:val="Hyperlink"/>
          </w:rPr>
          <w:t>Saeima</w:t>
        </w:r>
        <w:proofErr w:type="spellEnd"/>
      </w:hyperlink>
      <w:r w:rsidR="00AC717B">
        <w:t xml:space="preserve"> provides that </w:t>
      </w:r>
      <w:r w:rsidR="005F44B3">
        <w:t>“</w:t>
      </w:r>
      <w:r w:rsidR="00AC717B">
        <w:t>at least 10</w:t>
      </w:r>
      <w:r w:rsidR="005F44B3" w:rsidRPr="005F44B3">
        <w:t> </w:t>
      </w:r>
      <w:r w:rsidR="00AC717B">
        <w:t xml:space="preserve">000 citizens of Latvia, who shall have reached the age of 16 on the day of filing a submission, have a right to file a collective submission with the </w:t>
      </w:r>
      <w:proofErr w:type="spellStart"/>
      <w:r w:rsidR="00AC717B">
        <w:t>Saeima</w:t>
      </w:r>
      <w:proofErr w:type="spellEnd"/>
      <w:r w:rsidR="005F44B3">
        <w:t>”</w:t>
      </w:r>
      <w:r w:rsidR="00AC717B">
        <w:t>. The collective submission might be presented electronically (</w:t>
      </w:r>
      <w:r w:rsidR="005F44B3">
        <w:t>“</w:t>
      </w:r>
      <w:r w:rsidR="00AC717B">
        <w:t>a collective submission that is filed electronically shall be supplemented with technical information confirming the signing of the collective submission and ensuring the possibility to verify the number of signatories, their names, surnames and ID numbers</w:t>
      </w:r>
      <w:r w:rsidR="005F44B3">
        <w:t>”</w:t>
      </w:r>
      <w:r w:rsidR="00AC717B">
        <w:t>). In this way</w:t>
      </w:r>
      <w:r w:rsidR="005F44B3">
        <w:t>,</w:t>
      </w:r>
      <w:r w:rsidR="00AC717B">
        <w:t xml:space="preserve"> the social </w:t>
      </w:r>
      <w:proofErr w:type="spellStart"/>
      <w:r w:rsidR="00AC717B">
        <w:t>ePetition</w:t>
      </w:r>
      <w:proofErr w:type="spellEnd"/>
      <w:r w:rsidR="00AC717B">
        <w:t xml:space="preserve"> platform was deemed legally binding for Parliament.</w:t>
      </w:r>
    </w:p>
    <w:p w14:paraId="320D2250" w14:textId="77777777" w:rsidR="009D57FB" w:rsidRDefault="00AC717B" w:rsidP="00874FB8">
      <w:pPr>
        <w:pStyle w:val="Subtitle"/>
        <w:rPr>
          <w:rStyle w:val="Hyperlink"/>
          <w:strike/>
          <w:color w:val="F7A33D"/>
          <w:sz w:val="22"/>
        </w:rPr>
      </w:pPr>
      <w:r>
        <w:rPr>
          <w:rStyle w:val="Hyperlink"/>
          <w:color w:val="F7A33D"/>
          <w:sz w:val="22"/>
        </w:rPr>
        <w:lastRenderedPageBreak/>
        <w:t xml:space="preserve">Electronic Documents Law </w:t>
      </w:r>
    </w:p>
    <w:p w14:paraId="320D2251" w14:textId="77777777" w:rsidR="009D57FB" w:rsidRDefault="00AC717B">
      <w:r>
        <w:t xml:space="preserve">The </w:t>
      </w:r>
      <w:hyperlink r:id="rId108">
        <w:r>
          <w:rPr>
            <w:rStyle w:val="Hyperlink"/>
            <w:szCs w:val="20"/>
          </w:rPr>
          <w:t>Electronic Documents Law (EDL)</w:t>
        </w:r>
      </w:hyperlink>
      <w:r>
        <w:rPr>
          <w:rStyle w:val="Hyperlink"/>
          <w:color w:val="00B0F0"/>
          <w:sz w:val="22"/>
          <w:szCs w:val="22"/>
        </w:rPr>
        <w:t xml:space="preserve"> </w:t>
      </w:r>
      <w:r>
        <w:t>came into force on 1 January 2003. The Law transposed the EU Directive on a Community framework for electronic signatures (</w:t>
      </w:r>
      <w:hyperlink r:id="rId109">
        <w:r>
          <w:rPr>
            <w:rStyle w:val="Hyperlink"/>
          </w:rPr>
          <w:t>1999/93/EC</w:t>
        </w:r>
      </w:hyperlink>
      <w:r>
        <w:t xml:space="preserve">), and defined the legal status of electronic documents and digital signatures. According to the law, electronic documents must be accepted by every public institution (State and municipal). In addition, citizens and businesses can request an electronic reply from the public administration. The </w:t>
      </w:r>
      <w:hyperlink r:id="rId110" w:history="1">
        <w:r>
          <w:rPr>
            <w:rStyle w:val="Hyperlink"/>
          </w:rPr>
          <w:t>amendments to the EDL</w:t>
        </w:r>
      </w:hyperlink>
      <w:r>
        <w:t xml:space="preserve"> were intended to ensure the widest possible use of secure electronic signatures. The legislation extended the use of secure electronic signatures, excluding previous limits on their use (such as a private business or expedited family law).</w:t>
      </w:r>
      <w:r>
        <w:rPr>
          <w:i/>
          <w:iCs/>
        </w:rPr>
        <w:t xml:space="preserve"> </w:t>
      </w:r>
      <w:r>
        <w:t>At the same time, the EDL regulation applies where sectoral laws and regulations do not. Normative acts must comply with the EDL to be valid. This legislative act simplified the procedure for securing electronic signatures and clarified the information to be included in the qualified certificate.</w:t>
      </w:r>
    </w:p>
    <w:p w14:paraId="320D2252" w14:textId="77777777" w:rsidR="009D57FB" w:rsidRDefault="00AC717B" w:rsidP="00874FB8">
      <w:pPr>
        <w:pStyle w:val="Subtitle"/>
      </w:pPr>
      <w:r>
        <w:rPr>
          <w:rStyle w:val="Hyperlink"/>
          <w:color w:val="F7A33D"/>
          <w:sz w:val="22"/>
        </w:rPr>
        <w:t>Law on Information Society Services</w:t>
      </w:r>
      <w:r>
        <w:t xml:space="preserve"> </w:t>
      </w:r>
    </w:p>
    <w:p w14:paraId="320D2253" w14:textId="4854D452" w:rsidR="009D57FB" w:rsidRDefault="00AC717B">
      <w:r>
        <w:t xml:space="preserve">The </w:t>
      </w:r>
      <w:hyperlink r:id="rId111" w:history="1">
        <w:r>
          <w:rPr>
            <w:rStyle w:val="Hyperlink"/>
          </w:rPr>
          <w:t>Law on Information Society Services</w:t>
        </w:r>
      </w:hyperlink>
      <w:r>
        <w:t>, which transposes the EU Directive on certain legal aspects of information society services (</w:t>
      </w:r>
      <w:hyperlink r:id="rId112" w:history="1">
        <w:r>
          <w:rPr>
            <w:rStyle w:val="Hyperlink"/>
          </w:rPr>
          <w:t>2000/31/EC</w:t>
        </w:r>
      </w:hyperlink>
      <w:r>
        <w:t xml:space="preserve">), with particular emphasis on electronic commerce, was approved by the Parliament on 4 November 2004. This </w:t>
      </w:r>
      <w:r w:rsidR="005F44B3">
        <w:t>l</w:t>
      </w:r>
      <w:r>
        <w:t>aw governs the procedure for the provision of electronic services, the conditions to be respected by eService providers, their responsibility, and the requirements for the protection of consumer rights.</w:t>
      </w:r>
    </w:p>
    <w:p w14:paraId="320D2254" w14:textId="77777777" w:rsidR="009D57FB" w:rsidRDefault="00AC717B" w:rsidP="00874FB8">
      <w:pPr>
        <w:pStyle w:val="Subtitle"/>
      </w:pPr>
      <w:r>
        <w:t>Law on the Official Electronic Address</w:t>
      </w:r>
    </w:p>
    <w:p w14:paraId="320D2255" w14:textId="79621724" w:rsidR="009D57FB" w:rsidRDefault="00AC717B">
      <w:pPr>
        <w:keepNext/>
        <w:rPr>
          <w:lang w:eastAsia="el-GR"/>
        </w:rPr>
      </w:pPr>
      <w:r>
        <w:rPr>
          <w:lang w:eastAsia="el-GR"/>
        </w:rPr>
        <w:t xml:space="preserve">The </w:t>
      </w:r>
      <w:hyperlink r:id="rId113">
        <w:r>
          <w:rPr>
            <w:rStyle w:val="Hyperlink"/>
            <w:lang w:eastAsia="el-GR"/>
          </w:rPr>
          <w:t>Official Electronic Address</w:t>
        </w:r>
      </w:hyperlink>
      <w:r>
        <w:rPr>
          <w:rStyle w:val="Hyperlink"/>
          <w:lang w:eastAsia="el-GR"/>
        </w:rPr>
        <w:t xml:space="preserve"> Act</w:t>
      </w:r>
      <w:r>
        <w:rPr>
          <w:lang w:eastAsia="el-GR"/>
        </w:rPr>
        <w:t xml:space="preserve"> came into force in March 2018 with the purpose of ensuring secure, efficient and high-quality electronic communications and electronic documents </w:t>
      </w:r>
      <w:r w:rsidR="005F44B3">
        <w:rPr>
          <w:lang w:eastAsia="el-GR"/>
        </w:rPr>
        <w:t xml:space="preserve">handling </w:t>
      </w:r>
      <w:r>
        <w:rPr>
          <w:lang w:eastAsia="el-GR"/>
        </w:rPr>
        <w:t xml:space="preserve">between public entities and private individuals. It stipulated </w:t>
      </w:r>
      <w:proofErr w:type="gramStart"/>
      <w:r>
        <w:rPr>
          <w:lang w:eastAsia="el-GR"/>
        </w:rPr>
        <w:t>that public institutions</w:t>
      </w:r>
      <w:proofErr w:type="gramEnd"/>
      <w:r>
        <w:rPr>
          <w:lang w:eastAsia="el-GR"/>
        </w:rPr>
        <w:t xml:space="preserve"> must use their official electronic address (</w:t>
      </w:r>
      <w:proofErr w:type="spellStart"/>
      <w:r>
        <w:rPr>
          <w:lang w:eastAsia="el-GR"/>
        </w:rPr>
        <w:t>eAddress</w:t>
      </w:r>
      <w:proofErr w:type="spellEnd"/>
      <w:r>
        <w:rPr>
          <w:lang w:eastAsia="el-GR"/>
        </w:rPr>
        <w:t xml:space="preserve">) from 1 June 2018, when citizens could activate their own individual </w:t>
      </w:r>
      <w:proofErr w:type="spellStart"/>
      <w:r>
        <w:rPr>
          <w:lang w:eastAsia="el-GR"/>
        </w:rPr>
        <w:t>eAddress</w:t>
      </w:r>
      <w:proofErr w:type="spellEnd"/>
      <w:r>
        <w:rPr>
          <w:lang w:eastAsia="el-GR"/>
        </w:rPr>
        <w:t xml:space="preserve">. According to the amendments made to the </w:t>
      </w:r>
      <w:hyperlink r:id="rId114" w:history="1">
        <w:r>
          <w:rPr>
            <w:rStyle w:val="Hyperlink"/>
            <w:lang w:eastAsia="el-GR"/>
          </w:rPr>
          <w:t>Law on the Official Electronic Address</w:t>
        </w:r>
      </w:hyperlink>
      <w:r>
        <w:rPr>
          <w:lang w:eastAsia="el-GR"/>
        </w:rPr>
        <w:t xml:space="preserve"> on 17 December 2019, the official </w:t>
      </w:r>
      <w:proofErr w:type="spellStart"/>
      <w:r>
        <w:rPr>
          <w:lang w:eastAsia="el-GR"/>
        </w:rPr>
        <w:t>eAddress</w:t>
      </w:r>
      <w:proofErr w:type="spellEnd"/>
      <w:r>
        <w:rPr>
          <w:lang w:eastAsia="el-GR"/>
        </w:rPr>
        <w:t xml:space="preserve"> will be mandatory for businesses from 1 January 2023.</w:t>
      </w:r>
    </w:p>
    <w:p w14:paraId="320D2256" w14:textId="77777777" w:rsidR="009D57FB" w:rsidRDefault="00AC717B">
      <w:pPr>
        <w:keepNext/>
        <w:rPr>
          <w:lang w:eastAsia="el-GR"/>
        </w:rPr>
      </w:pPr>
      <w:r>
        <w:rPr>
          <w:lang w:eastAsia="el-GR"/>
        </w:rPr>
        <w:t xml:space="preserve">Latvia’s </w:t>
      </w:r>
      <w:proofErr w:type="spellStart"/>
      <w:r>
        <w:rPr>
          <w:lang w:eastAsia="el-GR"/>
        </w:rPr>
        <w:t>eAddress</w:t>
      </w:r>
      <w:proofErr w:type="spellEnd"/>
      <w:r>
        <w:rPr>
          <w:lang w:eastAsia="el-GR"/>
        </w:rPr>
        <w:t xml:space="preserve"> will allow citizens and businesses to correspond electronically with public authorities. The </w:t>
      </w:r>
      <w:proofErr w:type="spellStart"/>
      <w:r>
        <w:rPr>
          <w:lang w:eastAsia="el-GR"/>
        </w:rPr>
        <w:t>eAddress</w:t>
      </w:r>
      <w:proofErr w:type="spellEnd"/>
      <w:r>
        <w:rPr>
          <w:lang w:eastAsia="el-GR"/>
        </w:rPr>
        <w:t xml:space="preserve"> will be the national electronic mailbox for messages and communications under the responsibility of the Ministry of Environmental Protection and Regional Development and the State Regional Development Agency. As one of the digital communication initiatives in Latvia, the </w:t>
      </w:r>
      <w:proofErr w:type="spellStart"/>
      <w:r>
        <w:rPr>
          <w:lang w:eastAsia="el-GR"/>
        </w:rPr>
        <w:t>eAddress</w:t>
      </w:r>
      <w:proofErr w:type="spellEnd"/>
      <w:r>
        <w:rPr>
          <w:lang w:eastAsia="el-GR"/>
        </w:rPr>
        <w:t xml:space="preserve"> aims to ensure the transition to digital exchange for communications from all public entities to legal persons and individuals. </w:t>
      </w:r>
    </w:p>
    <w:p w14:paraId="320D2257" w14:textId="431EB99D" w:rsidR="009D57FB" w:rsidRDefault="00AC717B">
      <w:r>
        <w:t>Amongst other things, a core task of th</w:t>
      </w:r>
      <w:r w:rsidR="007C4728">
        <w:t>is</w:t>
      </w:r>
      <w:r>
        <w:t xml:space="preserve"> solution is to make it possible for authorities to deliver important information, possibly including sensitive data, securely and digitally to citizens and businesses. </w:t>
      </w:r>
    </w:p>
    <w:p w14:paraId="320D2258" w14:textId="77777777" w:rsidR="009D57FB" w:rsidRDefault="00AC717B" w:rsidP="00874FB8">
      <w:pPr>
        <w:pStyle w:val="Subtitle"/>
      </w:pPr>
      <w:r>
        <w:rPr>
          <w:rStyle w:val="Hyperlink"/>
          <w:color w:val="F7A33D"/>
          <w:sz w:val="22"/>
        </w:rPr>
        <w:t>Electronic Communications Law</w:t>
      </w:r>
      <w:r>
        <w:t xml:space="preserve"> </w:t>
      </w:r>
    </w:p>
    <w:p w14:paraId="320D2259" w14:textId="77777777" w:rsidR="009D57FB" w:rsidRDefault="00AC717B">
      <w:r>
        <w:t xml:space="preserve">The </w:t>
      </w:r>
      <w:hyperlink r:id="rId115" w:history="1">
        <w:r>
          <w:rPr>
            <w:rStyle w:val="Hyperlink"/>
          </w:rPr>
          <w:t>Electronic Communications Law</w:t>
        </w:r>
      </w:hyperlink>
      <w:r>
        <w:t xml:space="preserve"> entered into force on 1 December 2004. It promotes and regulates the provision of electronic communications services, transposing the EU regulatory framework for electronic communications. The law details various electronic networks, including public and private electronic networks. In addition, it stipulates the duties and rights of providers, </w:t>
      </w:r>
      <w:proofErr w:type="gramStart"/>
      <w:r>
        <w:t>subscribers</w:t>
      </w:r>
      <w:proofErr w:type="gramEnd"/>
      <w:r>
        <w:t xml:space="preserve"> and users of electronic networks.</w:t>
      </w:r>
    </w:p>
    <w:p w14:paraId="320D225A" w14:textId="77777777" w:rsidR="009D57FB" w:rsidRDefault="00AC717B">
      <w:pPr>
        <w:pStyle w:val="Heading2"/>
      </w:pPr>
      <w:bookmarkStart w:id="40" w:name="_Toc1474971"/>
      <w:r>
        <w:lastRenderedPageBreak/>
        <w:t>Emerging technologies</w:t>
      </w:r>
      <w:bookmarkEnd w:id="40"/>
    </w:p>
    <w:p w14:paraId="320D225B" w14:textId="77777777" w:rsidR="009D57FB" w:rsidRDefault="00AC717B">
      <w:pPr>
        <w:pStyle w:val="Heading3"/>
      </w:pPr>
      <w:r>
        <w:t>Artificial Intelligence (AI)</w:t>
      </w:r>
    </w:p>
    <w:p w14:paraId="320D225C" w14:textId="77777777" w:rsidR="009D57FB" w:rsidRDefault="00AC717B">
      <w:r>
        <w:t>No legislation has been adopted in this field to date.</w:t>
      </w:r>
    </w:p>
    <w:p w14:paraId="320D225D" w14:textId="77777777" w:rsidR="009D57FB" w:rsidRDefault="00AC717B">
      <w:pPr>
        <w:pStyle w:val="Heading3"/>
      </w:pPr>
      <w:r>
        <w:t>Distributed ledger technologies</w:t>
      </w:r>
    </w:p>
    <w:p w14:paraId="320D225E" w14:textId="77777777" w:rsidR="009D57FB" w:rsidRDefault="00AC717B">
      <w:r>
        <w:t>No legislation has been adopted in this field to date.</w:t>
      </w:r>
    </w:p>
    <w:p w14:paraId="320D225F" w14:textId="77777777" w:rsidR="009D57FB" w:rsidRDefault="00AC717B">
      <w:pPr>
        <w:pStyle w:val="Heading3"/>
      </w:pPr>
      <w:r>
        <w:t xml:space="preserve">Big data </w:t>
      </w:r>
    </w:p>
    <w:p w14:paraId="320D2260" w14:textId="77777777" w:rsidR="009D57FB" w:rsidRDefault="00AC717B">
      <w:r>
        <w:t>No legislation has been adopted in this field to date.</w:t>
      </w:r>
    </w:p>
    <w:p w14:paraId="320D2261" w14:textId="77777777" w:rsidR="009D57FB" w:rsidRDefault="00AC717B">
      <w:pPr>
        <w:pStyle w:val="Heading3"/>
      </w:pPr>
      <w:r>
        <w:t>Cloud computing</w:t>
      </w:r>
    </w:p>
    <w:p w14:paraId="44E96A58" w14:textId="239394C0" w:rsidR="003F3107" w:rsidRPr="00910372" w:rsidRDefault="003F3107" w:rsidP="00874FB8">
      <w:pPr>
        <w:pStyle w:val="Subtitle"/>
        <w:rPr>
          <w:rStyle w:val="Hyperlink"/>
          <w:color w:val="F7A33D"/>
          <w:sz w:val="22"/>
        </w:rPr>
      </w:pPr>
      <w:r w:rsidRPr="00910372">
        <w:rPr>
          <w:rStyle w:val="Hyperlink"/>
          <w:color w:val="F7A33D"/>
          <w:sz w:val="22"/>
        </w:rPr>
        <w:t xml:space="preserve">National </w:t>
      </w:r>
      <w:r w:rsidR="001738DB" w:rsidRPr="00910372">
        <w:rPr>
          <w:rStyle w:val="Hyperlink"/>
          <w:color w:val="F7A33D"/>
          <w:sz w:val="22"/>
        </w:rPr>
        <w:t>Federal Cloud</w:t>
      </w:r>
    </w:p>
    <w:p w14:paraId="6F77E94A" w14:textId="784BC4B7" w:rsidR="00AC717B" w:rsidRPr="007C4728" w:rsidRDefault="007C4728" w:rsidP="5408039D">
      <w:pPr>
        <w:rPr>
          <w:rFonts w:eastAsia="Calibri" w:cs="Calibri"/>
          <w:color w:val="auto"/>
          <w:szCs w:val="20"/>
        </w:rPr>
      </w:pPr>
      <w:r>
        <w:rPr>
          <w:rFonts w:eastAsia="Calibri" w:cs="Calibri"/>
          <w:color w:val="auto"/>
          <w:szCs w:val="20"/>
        </w:rPr>
        <w:t>T</w:t>
      </w:r>
      <w:r w:rsidR="005A35F1" w:rsidRPr="007C4728">
        <w:rPr>
          <w:rFonts w:eastAsia="Calibri" w:cs="Calibri"/>
          <w:color w:val="auto"/>
          <w:szCs w:val="20"/>
        </w:rPr>
        <w:t xml:space="preserve">he </w:t>
      </w:r>
      <w:r w:rsidR="5408039D" w:rsidRPr="007C4728">
        <w:rPr>
          <w:rFonts w:eastAsia="Calibri" w:cs="Calibri"/>
          <w:color w:val="auto"/>
          <w:szCs w:val="20"/>
        </w:rPr>
        <w:t xml:space="preserve">final </w:t>
      </w:r>
      <w:hyperlink r:id="rId116" w:history="1">
        <w:r w:rsidR="5408039D" w:rsidRPr="007C4728">
          <w:rPr>
            <w:rStyle w:val="Hyperlink"/>
            <w:rFonts w:eastAsia="Calibri" w:cs="Calibri"/>
            <w:szCs w:val="20"/>
          </w:rPr>
          <w:t>Proposal for a Council Implementing Decision</w:t>
        </w:r>
      </w:hyperlink>
      <w:r w:rsidR="5408039D" w:rsidRPr="007C4728">
        <w:rPr>
          <w:rFonts w:eastAsia="Calibri" w:cs="Calibri"/>
          <w:color w:val="auto"/>
          <w:szCs w:val="20"/>
        </w:rPr>
        <w:t xml:space="preserve"> on the approval of the assessment of the recovery and resilience plan for Latvia,</w:t>
      </w:r>
      <w:r>
        <w:rPr>
          <w:rFonts w:eastAsia="Calibri" w:cs="Calibri"/>
          <w:color w:val="auto"/>
          <w:szCs w:val="20"/>
        </w:rPr>
        <w:t xml:space="preserve"> includes</w:t>
      </w:r>
      <w:r w:rsidR="5408039D" w:rsidRPr="007C4728">
        <w:rPr>
          <w:rFonts w:eastAsia="Calibri" w:cs="Calibri"/>
          <w:color w:val="auto"/>
          <w:szCs w:val="20"/>
        </w:rPr>
        <w:t xml:space="preserve"> Investment 2.1.2.2i.</w:t>
      </w:r>
      <w:r w:rsidR="00B77E13" w:rsidRPr="007C4728">
        <w:rPr>
          <w:rFonts w:eastAsia="Calibri" w:cs="Calibri"/>
          <w:color w:val="auto"/>
          <w:szCs w:val="20"/>
        </w:rPr>
        <w:t xml:space="preserve"> on</w:t>
      </w:r>
      <w:r w:rsidR="5408039D" w:rsidRPr="007C4728">
        <w:rPr>
          <w:rFonts w:eastAsia="Calibri" w:cs="Calibri"/>
          <w:color w:val="auto"/>
          <w:szCs w:val="20"/>
        </w:rPr>
        <w:t xml:space="preserve"> </w:t>
      </w:r>
      <w:r w:rsidR="0029282D" w:rsidRPr="007C4728">
        <w:rPr>
          <w:rFonts w:eastAsia="Calibri" w:cs="Calibri"/>
          <w:color w:val="auto"/>
          <w:szCs w:val="20"/>
        </w:rPr>
        <w:t xml:space="preserve">the </w:t>
      </w:r>
      <w:r w:rsidR="00D40A23">
        <w:rPr>
          <w:rFonts w:eastAsia="Calibri" w:cs="Calibri"/>
          <w:color w:val="auto"/>
          <w:szCs w:val="20"/>
        </w:rPr>
        <w:t>‘</w:t>
      </w:r>
      <w:r w:rsidR="5408039D" w:rsidRPr="007C4728">
        <w:rPr>
          <w:rFonts w:eastAsia="Calibri" w:cs="Calibri"/>
          <w:color w:val="auto"/>
          <w:szCs w:val="20"/>
        </w:rPr>
        <w:t>National Federal Cloud of Latvia</w:t>
      </w:r>
      <w:r w:rsidR="00D40A23">
        <w:rPr>
          <w:rFonts w:eastAsia="Calibri" w:cs="Calibri"/>
          <w:color w:val="auto"/>
          <w:szCs w:val="20"/>
        </w:rPr>
        <w:t>’</w:t>
      </w:r>
      <w:r w:rsidR="5408039D" w:rsidRPr="007C4728">
        <w:rPr>
          <w:rFonts w:eastAsia="Calibri" w:cs="Calibri"/>
          <w:color w:val="auto"/>
          <w:szCs w:val="20"/>
        </w:rPr>
        <w:t xml:space="preserve">. The investment is targeted at the establishment of </w:t>
      </w:r>
      <w:r>
        <w:rPr>
          <w:rFonts w:eastAsia="Calibri" w:cs="Calibri"/>
          <w:color w:val="auto"/>
          <w:szCs w:val="20"/>
        </w:rPr>
        <w:t>a</w:t>
      </w:r>
      <w:r w:rsidRPr="007C4728">
        <w:rPr>
          <w:rFonts w:eastAsia="Calibri" w:cs="Calibri"/>
          <w:color w:val="auto"/>
          <w:szCs w:val="20"/>
        </w:rPr>
        <w:t xml:space="preserve"> </w:t>
      </w:r>
      <w:hyperlink r:id="rId117" w:history="1">
        <w:r w:rsidR="5408039D" w:rsidRPr="007C4728">
          <w:rPr>
            <w:rStyle w:val="Hyperlink"/>
            <w:rFonts w:eastAsia="Calibri" w:cs="Calibri"/>
            <w:szCs w:val="20"/>
          </w:rPr>
          <w:t>National Federal Cloud</w:t>
        </w:r>
      </w:hyperlink>
      <w:r w:rsidR="5408039D" w:rsidRPr="007C4728">
        <w:rPr>
          <w:rFonts w:eastAsia="Calibri" w:cs="Calibri"/>
          <w:color w:val="auto"/>
          <w:szCs w:val="20"/>
        </w:rPr>
        <w:t xml:space="preserve">, providing for consolidation of public sector data storage and computing capabilities by means of a group of co-ordinated projects. </w:t>
      </w:r>
      <w:r>
        <w:rPr>
          <w:rFonts w:eastAsia="Calibri" w:cs="Calibri"/>
          <w:color w:val="auto"/>
          <w:szCs w:val="20"/>
        </w:rPr>
        <w:t>The f</w:t>
      </w:r>
      <w:r w:rsidR="5408039D" w:rsidRPr="007C4728">
        <w:rPr>
          <w:rFonts w:eastAsia="Calibri" w:cs="Calibri"/>
          <w:color w:val="auto"/>
          <w:szCs w:val="20"/>
        </w:rPr>
        <w:t xml:space="preserve">irst development phase will result in </w:t>
      </w:r>
      <w:r>
        <w:rPr>
          <w:rFonts w:eastAsia="Calibri" w:cs="Calibri"/>
          <w:color w:val="auto"/>
          <w:szCs w:val="20"/>
        </w:rPr>
        <w:t>the integration of</w:t>
      </w:r>
      <w:r w:rsidRPr="007C4728">
        <w:rPr>
          <w:rFonts w:eastAsia="Calibri" w:cs="Calibri"/>
          <w:color w:val="auto"/>
          <w:szCs w:val="20"/>
        </w:rPr>
        <w:t xml:space="preserve"> </w:t>
      </w:r>
      <w:r w:rsidR="5408039D" w:rsidRPr="007C4728">
        <w:rPr>
          <w:rFonts w:eastAsia="Calibri" w:cs="Calibri"/>
          <w:color w:val="auto"/>
          <w:szCs w:val="20"/>
        </w:rPr>
        <w:t>four shared services providers</w:t>
      </w:r>
      <w:r>
        <w:rPr>
          <w:rFonts w:eastAsia="Calibri" w:cs="Calibri"/>
          <w:color w:val="auto"/>
          <w:szCs w:val="20"/>
        </w:rPr>
        <w:t xml:space="preserve"> </w:t>
      </w:r>
      <w:r w:rsidRPr="007C4728">
        <w:rPr>
          <w:rFonts w:eastAsia="Calibri" w:cs="Calibri"/>
          <w:color w:val="auto"/>
          <w:szCs w:val="20"/>
        </w:rPr>
        <w:t xml:space="preserve">into the </w:t>
      </w:r>
      <w:r>
        <w:rPr>
          <w:rFonts w:eastAsia="Calibri" w:cs="Calibri"/>
          <w:color w:val="auto"/>
          <w:szCs w:val="20"/>
        </w:rPr>
        <w:t>N</w:t>
      </w:r>
      <w:r w:rsidRPr="007C4728">
        <w:rPr>
          <w:rFonts w:eastAsia="Calibri" w:cs="Calibri"/>
          <w:color w:val="auto"/>
          <w:szCs w:val="20"/>
        </w:rPr>
        <w:t xml:space="preserve">ational </w:t>
      </w:r>
      <w:r>
        <w:rPr>
          <w:rFonts w:eastAsia="Calibri" w:cs="Calibri"/>
          <w:color w:val="auto"/>
          <w:szCs w:val="20"/>
        </w:rPr>
        <w:t>F</w:t>
      </w:r>
      <w:r w:rsidRPr="007C4728">
        <w:rPr>
          <w:rFonts w:eastAsia="Calibri" w:cs="Calibri"/>
          <w:color w:val="auto"/>
          <w:szCs w:val="20"/>
        </w:rPr>
        <w:t>edera</w:t>
      </w:r>
      <w:r>
        <w:rPr>
          <w:rFonts w:eastAsia="Calibri" w:cs="Calibri"/>
          <w:color w:val="auto"/>
          <w:szCs w:val="20"/>
        </w:rPr>
        <w:t>l</w:t>
      </w:r>
      <w:r w:rsidRPr="007C4728">
        <w:rPr>
          <w:rFonts w:eastAsia="Calibri" w:cs="Calibri"/>
          <w:color w:val="auto"/>
          <w:szCs w:val="20"/>
        </w:rPr>
        <w:t xml:space="preserve"> </w:t>
      </w:r>
      <w:r>
        <w:rPr>
          <w:rFonts w:eastAsia="Calibri" w:cs="Calibri"/>
          <w:color w:val="auto"/>
          <w:szCs w:val="20"/>
        </w:rPr>
        <w:t>C</w:t>
      </w:r>
      <w:r w:rsidRPr="007C4728">
        <w:rPr>
          <w:rFonts w:eastAsia="Calibri" w:cs="Calibri"/>
          <w:color w:val="auto"/>
          <w:szCs w:val="20"/>
        </w:rPr>
        <w:t>loud</w:t>
      </w:r>
      <w:r>
        <w:rPr>
          <w:rFonts w:eastAsia="Calibri" w:cs="Calibri"/>
          <w:color w:val="auto"/>
          <w:szCs w:val="20"/>
        </w:rPr>
        <w:t>, namely</w:t>
      </w:r>
      <w:r w:rsidR="5408039D" w:rsidRPr="007C4728">
        <w:rPr>
          <w:rFonts w:eastAsia="Calibri" w:cs="Calibri"/>
          <w:color w:val="auto"/>
          <w:szCs w:val="20"/>
        </w:rPr>
        <w:t xml:space="preserve"> </w:t>
      </w:r>
      <w:r>
        <w:rPr>
          <w:rFonts w:eastAsia="Calibri" w:cs="Calibri"/>
          <w:color w:val="auto"/>
          <w:szCs w:val="20"/>
        </w:rPr>
        <w:t xml:space="preserve">the </w:t>
      </w:r>
      <w:r w:rsidR="5408039D" w:rsidRPr="007C4728">
        <w:rPr>
          <w:rFonts w:eastAsia="Calibri" w:cs="Calibri"/>
          <w:color w:val="auto"/>
          <w:szCs w:val="20"/>
        </w:rPr>
        <w:t xml:space="preserve">Latvia Radio and Television centre, </w:t>
      </w:r>
      <w:r>
        <w:rPr>
          <w:rFonts w:eastAsia="Calibri" w:cs="Calibri"/>
          <w:color w:val="auto"/>
          <w:szCs w:val="20"/>
        </w:rPr>
        <w:t xml:space="preserve">the </w:t>
      </w:r>
      <w:r w:rsidR="5408039D" w:rsidRPr="007C4728">
        <w:rPr>
          <w:rFonts w:eastAsia="Calibri" w:cs="Calibri"/>
          <w:color w:val="auto"/>
          <w:szCs w:val="20"/>
        </w:rPr>
        <w:t xml:space="preserve">National Library of Latvia, </w:t>
      </w:r>
      <w:r>
        <w:rPr>
          <w:rFonts w:eastAsia="Calibri" w:cs="Calibri"/>
          <w:color w:val="auto"/>
          <w:szCs w:val="20"/>
        </w:rPr>
        <w:t xml:space="preserve">the </w:t>
      </w:r>
      <w:r w:rsidR="5408039D" w:rsidRPr="007C4728">
        <w:rPr>
          <w:rFonts w:eastAsia="Calibri" w:cs="Calibri"/>
          <w:color w:val="auto"/>
          <w:szCs w:val="20"/>
        </w:rPr>
        <w:t xml:space="preserve">Ministry of Interior Affairs Information </w:t>
      </w:r>
      <w:proofErr w:type="gramStart"/>
      <w:r w:rsidR="5408039D" w:rsidRPr="007C4728">
        <w:rPr>
          <w:rFonts w:eastAsia="Calibri" w:cs="Calibri"/>
          <w:color w:val="auto"/>
          <w:szCs w:val="20"/>
        </w:rPr>
        <w:t>Centre</w:t>
      </w:r>
      <w:proofErr w:type="gramEnd"/>
      <w:r w:rsidR="5408039D" w:rsidRPr="007C4728">
        <w:rPr>
          <w:rFonts w:eastAsia="Calibri" w:cs="Calibri"/>
          <w:color w:val="auto"/>
          <w:szCs w:val="20"/>
        </w:rPr>
        <w:t xml:space="preserve"> and </w:t>
      </w:r>
      <w:r>
        <w:rPr>
          <w:rFonts w:eastAsia="Calibri" w:cs="Calibri"/>
          <w:color w:val="auto"/>
          <w:szCs w:val="20"/>
        </w:rPr>
        <w:t xml:space="preserve">the </w:t>
      </w:r>
      <w:r w:rsidR="5408039D" w:rsidRPr="007C4728">
        <w:rPr>
          <w:rFonts w:eastAsia="Calibri" w:cs="Calibri"/>
          <w:color w:val="auto"/>
          <w:szCs w:val="20"/>
        </w:rPr>
        <w:t>Ministry of Agriculture. Altogether</w:t>
      </w:r>
      <w:r w:rsidR="00882885">
        <w:rPr>
          <w:rFonts w:eastAsia="Calibri" w:cs="Calibri"/>
          <w:color w:val="auto"/>
          <w:szCs w:val="20"/>
        </w:rPr>
        <w:t>,</w:t>
      </w:r>
      <w:r w:rsidR="5408039D" w:rsidRPr="007C4728">
        <w:rPr>
          <w:rFonts w:eastAsia="Calibri" w:cs="Calibri"/>
          <w:color w:val="auto"/>
          <w:szCs w:val="20"/>
        </w:rPr>
        <w:t xml:space="preserve"> at least three national centralized public</w:t>
      </w:r>
      <w:r w:rsidR="00882885">
        <w:rPr>
          <w:rFonts w:eastAsia="Calibri" w:cs="Calibri"/>
          <w:color w:val="auto"/>
          <w:szCs w:val="20"/>
        </w:rPr>
        <w:t xml:space="preserve"> </w:t>
      </w:r>
      <w:r w:rsidR="5408039D" w:rsidRPr="007C4728">
        <w:rPr>
          <w:rFonts w:eastAsia="Calibri" w:cs="Calibri"/>
          <w:color w:val="auto"/>
          <w:szCs w:val="20"/>
        </w:rPr>
        <w:t xml:space="preserve">services delivery platforms and seven department and support functions platforms shall be integrated into </w:t>
      </w:r>
      <w:r w:rsidR="00882885">
        <w:rPr>
          <w:rFonts w:eastAsia="Calibri" w:cs="Calibri"/>
          <w:color w:val="auto"/>
          <w:szCs w:val="20"/>
        </w:rPr>
        <w:t>the N</w:t>
      </w:r>
      <w:r w:rsidR="5408039D" w:rsidRPr="007C4728">
        <w:rPr>
          <w:rFonts w:eastAsia="Calibri" w:cs="Calibri"/>
          <w:color w:val="auto"/>
          <w:szCs w:val="20"/>
        </w:rPr>
        <w:t xml:space="preserve">ational </w:t>
      </w:r>
      <w:r w:rsidR="00882885">
        <w:rPr>
          <w:rFonts w:eastAsia="Calibri" w:cs="Calibri"/>
          <w:color w:val="auto"/>
          <w:szCs w:val="20"/>
        </w:rPr>
        <w:t>F</w:t>
      </w:r>
      <w:r w:rsidR="5408039D" w:rsidRPr="007C4728">
        <w:rPr>
          <w:rFonts w:eastAsia="Calibri" w:cs="Calibri"/>
          <w:color w:val="auto"/>
          <w:szCs w:val="20"/>
        </w:rPr>
        <w:t>edera</w:t>
      </w:r>
      <w:r w:rsidR="00882885">
        <w:rPr>
          <w:rFonts w:eastAsia="Calibri" w:cs="Calibri"/>
          <w:color w:val="auto"/>
          <w:szCs w:val="20"/>
        </w:rPr>
        <w:t>l</w:t>
      </w:r>
      <w:r w:rsidR="5408039D" w:rsidRPr="007C4728">
        <w:rPr>
          <w:rFonts w:eastAsia="Calibri" w:cs="Calibri"/>
          <w:color w:val="auto"/>
          <w:szCs w:val="20"/>
        </w:rPr>
        <w:t xml:space="preserve"> </w:t>
      </w:r>
      <w:r w:rsidR="00882885">
        <w:rPr>
          <w:rFonts w:eastAsia="Calibri" w:cs="Calibri"/>
          <w:color w:val="auto"/>
          <w:szCs w:val="20"/>
        </w:rPr>
        <w:t>C</w:t>
      </w:r>
      <w:r w:rsidR="5408039D" w:rsidRPr="007C4728">
        <w:rPr>
          <w:rFonts w:eastAsia="Calibri" w:cs="Calibri"/>
          <w:color w:val="auto"/>
          <w:szCs w:val="20"/>
        </w:rPr>
        <w:t xml:space="preserve">loud, </w:t>
      </w:r>
      <w:proofErr w:type="gramStart"/>
      <w:r w:rsidR="5408039D" w:rsidRPr="007C4728">
        <w:rPr>
          <w:rFonts w:eastAsia="Calibri" w:cs="Calibri"/>
          <w:color w:val="auto"/>
          <w:szCs w:val="20"/>
        </w:rPr>
        <w:t>i.e.</w:t>
      </w:r>
      <w:proofErr w:type="gramEnd"/>
      <w:r w:rsidR="5408039D" w:rsidRPr="007C4728">
        <w:rPr>
          <w:rFonts w:eastAsia="Calibri" w:cs="Calibri"/>
          <w:color w:val="auto"/>
          <w:szCs w:val="20"/>
        </w:rPr>
        <w:t xml:space="preserve"> </w:t>
      </w:r>
      <w:r w:rsidR="00882885">
        <w:rPr>
          <w:rFonts w:eastAsia="Calibri" w:cs="Calibri"/>
          <w:color w:val="auto"/>
          <w:szCs w:val="20"/>
        </w:rPr>
        <w:t xml:space="preserve">they </w:t>
      </w:r>
      <w:r w:rsidR="5408039D" w:rsidRPr="007C4728">
        <w:rPr>
          <w:rFonts w:eastAsia="Calibri" w:cs="Calibri"/>
          <w:color w:val="auto"/>
          <w:szCs w:val="20"/>
        </w:rPr>
        <w:t xml:space="preserve">will use </w:t>
      </w:r>
      <w:r w:rsidR="00882885">
        <w:rPr>
          <w:rFonts w:eastAsia="Calibri" w:cs="Calibri"/>
          <w:color w:val="auto"/>
          <w:szCs w:val="20"/>
        </w:rPr>
        <w:t xml:space="preserve">its </w:t>
      </w:r>
      <w:r w:rsidR="5408039D" w:rsidRPr="007C4728">
        <w:rPr>
          <w:rFonts w:eastAsia="Calibri" w:cs="Calibri"/>
          <w:color w:val="auto"/>
          <w:szCs w:val="20"/>
        </w:rPr>
        <w:t>computing services.</w:t>
      </w:r>
    </w:p>
    <w:p w14:paraId="320D2263" w14:textId="77777777" w:rsidR="009D57FB" w:rsidRPr="00882885" w:rsidRDefault="00AC717B">
      <w:pPr>
        <w:pStyle w:val="Heading3"/>
      </w:pPr>
      <w:r w:rsidRPr="00882885">
        <w:t>Internet of Things (IoT)</w:t>
      </w:r>
    </w:p>
    <w:p w14:paraId="320D2264" w14:textId="77777777" w:rsidR="009D57FB" w:rsidRPr="00882885" w:rsidRDefault="00AC717B">
      <w:r w:rsidRPr="00882885">
        <w:t>No legislation has been adopted in this field to date.</w:t>
      </w:r>
    </w:p>
    <w:p w14:paraId="320D2265" w14:textId="77777777" w:rsidR="009D57FB" w:rsidRPr="00882885" w:rsidRDefault="00AC717B">
      <w:pPr>
        <w:pStyle w:val="Heading3"/>
      </w:pPr>
      <w:r w:rsidRPr="00882885">
        <w:t>High-performance computing</w:t>
      </w:r>
    </w:p>
    <w:p w14:paraId="320D2266" w14:textId="77777777" w:rsidR="009D57FB" w:rsidRPr="00882885" w:rsidRDefault="00AC717B">
      <w:pPr>
        <w:rPr>
          <w:rStyle w:val="BodyTextChar"/>
        </w:rPr>
      </w:pPr>
      <w:r w:rsidRPr="00882885">
        <w:t>No legislation has been adopted in this field to date.</w:t>
      </w:r>
    </w:p>
    <w:p w14:paraId="320D2267" w14:textId="77777777" w:rsidR="009D57FB" w:rsidRPr="00882885" w:rsidRDefault="00AC717B">
      <w:pPr>
        <w:pStyle w:val="Heading3"/>
        <w:rPr>
          <w:rStyle w:val="BodyTextChar"/>
          <w:bCs/>
          <w:color w:val="238DC1"/>
        </w:rPr>
      </w:pPr>
      <w:r w:rsidRPr="00882885">
        <w:rPr>
          <w:rStyle w:val="BodyTextChar"/>
          <w:color w:val="238DC1"/>
        </w:rPr>
        <w:t>High-speed broadband connectivity</w:t>
      </w:r>
    </w:p>
    <w:p w14:paraId="18C48DCA" w14:textId="1468F56E" w:rsidR="00B12862" w:rsidRPr="00882885" w:rsidRDefault="00B12862" w:rsidP="00874FB8">
      <w:pPr>
        <w:pStyle w:val="Subtitle"/>
      </w:pPr>
      <w:r w:rsidRPr="00882885">
        <w:t xml:space="preserve">5G </w:t>
      </w:r>
      <w:r w:rsidR="00882885">
        <w:t>C</w:t>
      </w:r>
      <w:r w:rsidRPr="00882885">
        <w:t xml:space="preserve">overage and </w:t>
      </w:r>
      <w:r w:rsidR="00882885">
        <w:t>I</w:t>
      </w:r>
      <w:r w:rsidRPr="00882885">
        <w:t>nvestment</w:t>
      </w:r>
    </w:p>
    <w:p w14:paraId="320D2268" w14:textId="65901808" w:rsidR="009D57FB" w:rsidRPr="00C84522" w:rsidRDefault="00D40A23" w:rsidP="5408039D">
      <w:r>
        <w:t>T</w:t>
      </w:r>
      <w:r w:rsidR="0029282D" w:rsidRPr="00882885">
        <w:t>he</w:t>
      </w:r>
      <w:r w:rsidR="3D3C2EB0" w:rsidRPr="00882885">
        <w:t xml:space="preserve"> final </w:t>
      </w:r>
      <w:hyperlink r:id="rId118" w:history="1">
        <w:r w:rsidR="3D3C2EB0" w:rsidRPr="00882885">
          <w:rPr>
            <w:rStyle w:val="Hyperlink"/>
          </w:rPr>
          <w:t>Proposal for a Council Implementing Decision</w:t>
        </w:r>
      </w:hyperlink>
      <w:r w:rsidR="3D3C2EB0" w:rsidRPr="00882885">
        <w:t xml:space="preserve"> on the approval of the assessment of the recovery and resilience plan for Latvia</w:t>
      </w:r>
      <w:r>
        <w:t xml:space="preserve"> includes</w:t>
      </w:r>
      <w:r w:rsidR="3D3C2EB0" w:rsidRPr="00882885">
        <w:t xml:space="preserve"> Investment 2.4.1.1.i. </w:t>
      </w:r>
      <w:r w:rsidR="0029282D" w:rsidRPr="00882885">
        <w:t xml:space="preserve">on the </w:t>
      </w:r>
      <w:r>
        <w:t>‘</w:t>
      </w:r>
      <w:r w:rsidR="3D3C2EB0" w:rsidRPr="00882885">
        <w:t xml:space="preserve">Construction of the Passive Infrastructure on the Via </w:t>
      </w:r>
      <w:proofErr w:type="spellStart"/>
      <w:r w:rsidR="3D3C2EB0" w:rsidRPr="00882885">
        <w:t>Baltica</w:t>
      </w:r>
      <w:proofErr w:type="spellEnd"/>
      <w:r w:rsidR="3D3C2EB0" w:rsidRPr="00882885">
        <w:t xml:space="preserve"> Corridor for 5G </w:t>
      </w:r>
      <w:r>
        <w:t>C</w:t>
      </w:r>
      <w:r w:rsidR="3D3C2EB0" w:rsidRPr="00882885">
        <w:t>overage and Investment</w:t>
      </w:r>
      <w:r>
        <w:t>’</w:t>
      </w:r>
      <w:r w:rsidR="0029282D" w:rsidRPr="00882885">
        <w:t>.</w:t>
      </w:r>
      <w:r w:rsidR="3D3C2EB0" w:rsidRPr="00882885">
        <w:t xml:space="preserve"> The </w:t>
      </w:r>
      <w:r>
        <w:t>goal</w:t>
      </w:r>
      <w:r w:rsidRPr="00882885">
        <w:t xml:space="preserve"> </w:t>
      </w:r>
      <w:r w:rsidR="3D3C2EB0" w:rsidRPr="00882885">
        <w:t xml:space="preserve">of the investment is the deployment of </w:t>
      </w:r>
      <w:r>
        <w:t>a</w:t>
      </w:r>
      <w:r w:rsidRPr="00882885">
        <w:t xml:space="preserve"> </w:t>
      </w:r>
      <w:r w:rsidR="3D3C2EB0" w:rsidRPr="00882885">
        <w:t>5G corridor</w:t>
      </w:r>
      <w:r>
        <w:t>,</w:t>
      </w:r>
      <w:r w:rsidR="3D3C2EB0" w:rsidRPr="00882885">
        <w:t xml:space="preserve"> in line with the 5G Action Plan for Europe, with an initial focus on Via </w:t>
      </w:r>
      <w:proofErr w:type="spellStart"/>
      <w:r w:rsidR="3D3C2EB0" w:rsidRPr="00882885">
        <w:t>Baltica</w:t>
      </w:r>
      <w:proofErr w:type="spellEnd"/>
      <w:r w:rsidR="3D3C2EB0" w:rsidRPr="00882885">
        <w:t xml:space="preserve"> as a pilot project to </w:t>
      </w:r>
      <w:r>
        <w:t xml:space="preserve">then </w:t>
      </w:r>
      <w:r w:rsidR="3D3C2EB0" w:rsidRPr="00882885">
        <w:t>develop other road sections in the future 2.4.1.2</w:t>
      </w:r>
      <w:r w:rsidR="00B12862" w:rsidRPr="00882885">
        <w:t>i.</w:t>
      </w:r>
      <w:r>
        <w:t xml:space="preserve"> on</w:t>
      </w:r>
      <w:r w:rsidR="00B12862" w:rsidRPr="00882885">
        <w:t xml:space="preserve"> </w:t>
      </w:r>
      <w:r>
        <w:t>‘</w:t>
      </w:r>
      <w:r w:rsidR="00B12862" w:rsidRPr="00882885">
        <w:t>Broadband</w:t>
      </w:r>
      <w:r w:rsidR="3D3C2EB0" w:rsidRPr="00882885">
        <w:t xml:space="preserve"> or very </w:t>
      </w:r>
      <w:r w:rsidR="00B12862" w:rsidRPr="00882885">
        <w:t>high-capacity</w:t>
      </w:r>
      <w:r w:rsidR="3D3C2EB0" w:rsidRPr="00882885">
        <w:t xml:space="preserve"> network “last mile” infrastructure development</w:t>
      </w:r>
      <w:r>
        <w:t>’</w:t>
      </w:r>
      <w:r w:rsidR="3D3C2EB0" w:rsidRPr="00882885">
        <w:t xml:space="preserve">. The investment </w:t>
      </w:r>
      <w:r>
        <w:t>aims</w:t>
      </w:r>
      <w:r w:rsidRPr="00882885">
        <w:t xml:space="preserve"> </w:t>
      </w:r>
      <w:r w:rsidR="3D3C2EB0" w:rsidRPr="00882885">
        <w:t xml:space="preserve">to create opportunities for regional development and stimulate </w:t>
      </w:r>
      <w:r>
        <w:t xml:space="preserve">the </w:t>
      </w:r>
      <w:r w:rsidR="3D3C2EB0" w:rsidRPr="00882885">
        <w:t>demand for new digital services.</w:t>
      </w:r>
    </w:p>
    <w:p w14:paraId="320D2269" w14:textId="77777777" w:rsidR="009D57FB" w:rsidRDefault="009D57FB" w:rsidP="00C84522"/>
    <w:p w14:paraId="320D226B" w14:textId="77777777" w:rsidR="009D57FB" w:rsidRDefault="009D57FB">
      <w:pPr>
        <w:jc w:val="center"/>
        <w:rPr>
          <w:sz w:val="28"/>
          <w:szCs w:val="28"/>
          <w:highlight w:val="yellow"/>
        </w:rPr>
      </w:pPr>
    </w:p>
    <w:p w14:paraId="320D226C" w14:textId="77777777" w:rsidR="009D57FB" w:rsidRDefault="009D57FB">
      <w:pPr>
        <w:jc w:val="center"/>
        <w:rPr>
          <w:sz w:val="28"/>
          <w:szCs w:val="28"/>
          <w:highlight w:val="yellow"/>
        </w:rPr>
      </w:pPr>
    </w:p>
    <w:p w14:paraId="320D226D" w14:textId="77777777" w:rsidR="009D57FB" w:rsidRDefault="009D57FB">
      <w:pPr>
        <w:jc w:val="center"/>
        <w:rPr>
          <w:sz w:val="28"/>
          <w:szCs w:val="28"/>
          <w:highlight w:val="yellow"/>
        </w:rPr>
      </w:pPr>
    </w:p>
    <w:p w14:paraId="320D226E" w14:textId="24992758" w:rsidR="0028434A" w:rsidRDefault="0028434A">
      <w:pPr>
        <w:jc w:val="left"/>
        <w:rPr>
          <w:sz w:val="28"/>
          <w:szCs w:val="28"/>
          <w:highlight w:val="yellow"/>
        </w:rPr>
      </w:pPr>
      <w:r>
        <w:rPr>
          <w:sz w:val="28"/>
          <w:szCs w:val="28"/>
          <w:highlight w:val="yellow"/>
        </w:rPr>
        <w:br w:type="page"/>
      </w:r>
    </w:p>
    <w:p w14:paraId="43C0B1A2" w14:textId="22872CF1" w:rsidR="009D57FB" w:rsidRDefault="00526161">
      <w:pPr>
        <w:jc w:val="center"/>
        <w:rPr>
          <w:sz w:val="28"/>
          <w:szCs w:val="28"/>
          <w:highlight w:val="yellow"/>
        </w:rPr>
      </w:pPr>
      <w:r>
        <w:rPr>
          <w:noProof/>
        </w:rPr>
        <w:lastRenderedPageBreak/>
        <w:drawing>
          <wp:anchor distT="0" distB="0" distL="114300" distR="114300" simplePos="0" relativeHeight="251690001" behindDoc="1" locked="0" layoutInCell="1" allowOverlap="1" wp14:anchorId="4B43A461" wp14:editId="08128712">
            <wp:simplePos x="0" y="0"/>
            <wp:positionH relativeFrom="column">
              <wp:posOffset>-1142365</wp:posOffset>
            </wp:positionH>
            <wp:positionV relativeFrom="paragraph">
              <wp:posOffset>-4515180</wp:posOffset>
            </wp:positionV>
            <wp:extent cx="7620000" cy="13974445"/>
            <wp:effectExtent l="0" t="0" r="0" b="8255"/>
            <wp:wrapNone/>
            <wp:docPr id="21" name="Picture 21"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19">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0D226F" w14:textId="26E78B99" w:rsidR="009D57FB" w:rsidRDefault="00AC717B">
      <w:pPr>
        <w:jc w:val="left"/>
        <w:rPr>
          <w:rFonts w:cs="Yu Mincho Light"/>
          <w:b/>
          <w:color w:val="1EC08A"/>
          <w:kern w:val="32"/>
          <w:sz w:val="32"/>
          <w:szCs w:val="32"/>
        </w:rPr>
      </w:pPr>
      <w:r>
        <w:rPr>
          <w:noProof/>
          <w:color w:val="2B579A"/>
          <w:shd w:val="clear" w:color="auto" w:fill="E6E6E6"/>
          <w:lang w:val="lv-LV" w:eastAsia="lv-LV"/>
        </w:rPr>
        <mc:AlternateContent>
          <mc:Choice Requires="wpg">
            <w:drawing>
              <wp:anchor distT="0" distB="0" distL="114300" distR="114300" simplePos="0" relativeHeight="251658252" behindDoc="0" locked="0" layoutInCell="1" allowOverlap="1" wp14:anchorId="320D2364" wp14:editId="320D2365">
                <wp:simplePos x="0" y="0"/>
                <wp:positionH relativeFrom="column">
                  <wp:posOffset>2454275</wp:posOffset>
                </wp:positionH>
                <wp:positionV relativeFrom="paragraph">
                  <wp:posOffset>1261613</wp:posOffset>
                </wp:positionV>
                <wp:extent cx="4032250" cy="1296035"/>
                <wp:effectExtent l="0" t="0" r="25400" b="37465"/>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49" name="Text Box 2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20D23AF"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320D23B0" w14:textId="77777777" w:rsidR="0088505C" w:rsidRDefault="0088505C">
                              <w:pPr>
                                <w:jc w:val="right"/>
                                <w:rPr>
                                  <w:color w:val="FFFFFF"/>
                                  <w:sz w:val="52"/>
                                  <w:szCs w:val="36"/>
                                </w:rPr>
                              </w:pPr>
                            </w:p>
                          </w:txbxContent>
                        </wps:txbx>
                        <wps:bodyPr rot="0" vert="horz" wrap="square" lIns="18000" tIns="46800" rIns="91440" bIns="45720" anchor="t" anchorCtr="0" upright="1">
                          <a:noAutofit/>
                        </wps:bodyPr>
                      </wps:wsp>
                      <wps:wsp>
                        <wps:cNvPr id="50" name="Text Box 28"/>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20D23B1" w14:textId="77777777" w:rsidR="0088505C" w:rsidRDefault="0088505C">
                              <w:pPr>
                                <w:rPr>
                                  <w:color w:val="FFFFFF"/>
                                  <w:sz w:val="96"/>
                                  <w:szCs w:val="96"/>
                                  <w:lang w:val="en-US"/>
                                </w:rPr>
                              </w:pPr>
                              <w:r>
                                <w:rPr>
                                  <w:color w:val="FFFFFF"/>
                                  <w:sz w:val="96"/>
                                  <w:szCs w:val="96"/>
                                  <w:lang w:val="en-US"/>
                                </w:rPr>
                                <w:t>5</w:t>
                              </w:r>
                            </w:p>
                            <w:p w14:paraId="320D23B2" w14:textId="77777777" w:rsidR="0088505C" w:rsidRDefault="0088505C">
                              <w:pPr>
                                <w:rPr>
                                  <w:lang w:val="en-US"/>
                                </w:rPr>
                              </w:pPr>
                            </w:p>
                          </w:txbxContent>
                        </wps:txbx>
                        <wps:bodyPr rot="0" vert="horz" wrap="square" lIns="91440" tIns="45720" rIns="91440" bIns="45720" anchor="t" anchorCtr="0" upright="1">
                          <a:spAutoFit/>
                        </wps:bodyPr>
                      </wps:wsp>
                      <wps:wsp>
                        <wps:cNvPr id="51"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20D2364" id="Group 48" o:spid="_x0000_s1045" style="position:absolute;margin-left:193.25pt;margin-top:99.35pt;width:317.5pt;height:102.05pt;z-index:251658252"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">
                <v:shape id="Text Box 27"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" filled="f" strokecolor="white">
                  <v:stroke opacity="0"/>
                  <v:shadow offset=",5pt"/>
                  <v:textbox inset=".5mm,1.3mm">
                    <w:txbxContent>
                      <w:p w14:paraId="320D23AF"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320D23B0" w14:textId="77777777" w:rsidR="0088505C" w:rsidRDefault="0088505C">
                        <w:pPr>
                          <w:jc w:val="right"/>
                          <w:rPr>
                            <w:color w:val="FFFFFF"/>
                            <w:sz w:val="52"/>
                            <w:szCs w:val="36"/>
                          </w:rPr>
                        </w:pPr>
                      </w:p>
                    </w:txbxContent>
                  </v:textbox>
                </v:shape>
                <v:shape id="Text Box 28"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" filled="f" stroked="f" strokecolor="#f8f8f8" strokeweight=".25pt">
                  <v:textbox style="mso-fit-shape-to-text:t">
                    <w:txbxContent>
                      <w:p w14:paraId="320D23B1" w14:textId="77777777" w:rsidR="0088505C" w:rsidRDefault="0088505C">
                        <w:pPr>
                          <w:rPr>
                            <w:color w:val="FFFFFF"/>
                            <w:sz w:val="96"/>
                            <w:szCs w:val="96"/>
                            <w:lang w:val="en-US"/>
                          </w:rPr>
                        </w:pPr>
                        <w:r>
                          <w:rPr>
                            <w:color w:val="FFFFFF"/>
                            <w:sz w:val="96"/>
                            <w:szCs w:val="96"/>
                            <w:lang w:val="en-US"/>
                          </w:rPr>
                          <w:t>5</w:t>
                        </w:r>
                      </w:p>
                      <w:p w14:paraId="320D23B2" w14:textId="77777777" w:rsidR="0088505C" w:rsidRDefault="0088505C">
                        <w:pPr>
                          <w:rPr>
                            <w:lang w:val="en-US"/>
                          </w:rPr>
                        </w:pPr>
                      </w:p>
                    </w:txbxContent>
                  </v:textbox>
                </v:shape>
                <v:shape id="AutoShape 29"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wnwQAAANsAAAAPAAAAZHJzL2Rvd25yZXYueG1sRI9Bi8Iw&#10;FITvC/6H8IS9rWldXK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Lh5fCfBAAAA2wAAAA8AAAAA&#10;AAAAAAAAAAAABwIAAGRycy9kb3ducmV2LnhtbFBLBQYAAAAAAwADALcAAAD1AgAAAAA=&#10;" strokecolor="white" strokeweight="2.5pt">
                  <v:shadow offset=",5pt"/>
                </v:shape>
              </v:group>
            </w:pict>
          </mc:Fallback>
        </mc:AlternateContent>
      </w:r>
      <w:r>
        <w:br w:type="page"/>
      </w:r>
    </w:p>
    <w:p w14:paraId="320D2270" w14:textId="77777777" w:rsidR="009D57FB" w:rsidRDefault="00AC717B" w:rsidP="006A0577">
      <w:pPr>
        <w:pStyle w:val="Heading1"/>
      </w:pPr>
      <w:bookmarkStart w:id="41" w:name="_Toc87459849"/>
      <w:r>
        <w:lastRenderedPageBreak/>
        <w:t>Digital Public Administration Governance</w:t>
      </w:r>
      <w:bookmarkEnd w:id="41"/>
    </w:p>
    <w:p w14:paraId="4672CBEC" w14:textId="77777777" w:rsidR="00750EDC" w:rsidRDefault="00750EDC" w:rsidP="00750EDC"/>
    <w:p w14:paraId="281EFF18" w14:textId="39F73517" w:rsidR="00750EDC" w:rsidRPr="00750EDC" w:rsidRDefault="00750EDC" w:rsidP="00750EDC">
      <w:r>
        <w:t xml:space="preserve">For more details on </w:t>
      </w:r>
      <w:r>
        <w:t>Latvia’s</w:t>
      </w:r>
      <w:r>
        <w:t xml:space="preserve"> responsible bodies for digital policy and interoperability, its main actors, as well as relevant digital initiatives, please visit the </w:t>
      </w:r>
      <w:hyperlink r:id="rId120" w:history="1">
        <w:r w:rsidRPr="00A02633">
          <w:rPr>
            <w:rStyle w:val="Hyperlink"/>
          </w:rPr>
          <w:t>NIFO collection</w:t>
        </w:r>
      </w:hyperlink>
      <w:r>
        <w:t xml:space="preserve"> on </w:t>
      </w:r>
      <w:r w:rsidRPr="00A02633">
        <w:t>Joinup</w:t>
      </w:r>
      <w:r>
        <w:t>.</w:t>
      </w:r>
    </w:p>
    <w:p w14:paraId="320D2271" w14:textId="77777777" w:rsidR="009D57FB" w:rsidRDefault="00AC717B">
      <w:pPr>
        <w:pStyle w:val="Heading2"/>
      </w:pPr>
      <w:bookmarkStart w:id="42" w:name="_Toc1474973"/>
      <w:r>
        <w:t>National</w:t>
      </w:r>
      <w:bookmarkEnd w:id="42"/>
    </w:p>
    <w:p w14:paraId="320D2272" w14:textId="77777777" w:rsidR="009D57FB" w:rsidRDefault="00AC717B" w:rsidP="00874FB8">
      <w:pPr>
        <w:pStyle w:val="Subtitle"/>
        <w:rPr>
          <w:rStyle w:val="HyperlinkBold"/>
          <w:b w:val="0"/>
          <w:strike/>
          <w:color w:val="F7A33D"/>
          <w:u w:val="none"/>
        </w:rPr>
      </w:pPr>
      <w:r>
        <w:rPr>
          <w:rStyle w:val="Hyperlink"/>
          <w:color w:val="F7A33D"/>
          <w:sz w:val="22"/>
        </w:rPr>
        <w:t>Ministry of Environmental Protection and Regional Development</w:t>
      </w:r>
    </w:p>
    <w:p w14:paraId="320D2273" w14:textId="77777777" w:rsidR="009D57FB" w:rsidRDefault="00AC717B">
      <w:pPr>
        <w:rPr>
          <w:rFonts w:eastAsia="Yu Mincho Light" w:cs="Yu Mincho Light"/>
          <w:szCs w:val="20"/>
        </w:rPr>
      </w:pPr>
      <w:r>
        <w:t xml:space="preserve">The </w:t>
      </w:r>
      <w:hyperlink r:id="rId121" w:history="1">
        <w:r>
          <w:rPr>
            <w:rStyle w:val="Hyperlink"/>
          </w:rPr>
          <w:t>Ministry of Environmental Protection and Regional Development</w:t>
        </w:r>
      </w:hyperlink>
      <w:r>
        <w:t xml:space="preserve"> is the leading State regulatory authority for eGovernment and digital transformation. </w:t>
      </w:r>
      <w:r>
        <w:rPr>
          <w:rFonts w:eastAsia="Yu Mincho Light" w:cs="Yu Mincho Light"/>
          <w:szCs w:val="20"/>
        </w:rPr>
        <w:t xml:space="preserve">The Ministry develops, </w:t>
      </w:r>
      <w:proofErr w:type="gramStart"/>
      <w:r>
        <w:rPr>
          <w:rFonts w:eastAsia="Yu Mincho Light" w:cs="Yu Mincho Light"/>
          <w:szCs w:val="20"/>
        </w:rPr>
        <w:t>coordinates</w:t>
      </w:r>
      <w:proofErr w:type="gramEnd"/>
      <w:r>
        <w:rPr>
          <w:rFonts w:eastAsia="Yu Mincho Light" w:cs="Yu Mincho Light"/>
          <w:szCs w:val="20"/>
        </w:rPr>
        <w:t xml:space="preserve"> and implements Latvia’s national policy in the field of digital transformation, electronic government and ICTs for public administration, including State information systems and the one-stop-shop principle in the provision of public and local government services based on four pillars for the development of eGovernment: public sector data for growth, rational exploitation of public sector ICTs, effective operational processes and quality of eGovernment.</w:t>
      </w:r>
    </w:p>
    <w:p w14:paraId="320D2274" w14:textId="77777777" w:rsidR="009D57FB" w:rsidRDefault="009D57FB"/>
    <w:p w14:paraId="320D2275" w14:textId="13500A22" w:rsidR="009D57FB" w:rsidRDefault="00AC717B">
      <w:r w:rsidRPr="00D40A23">
        <w:t xml:space="preserve">The </w:t>
      </w:r>
      <w:hyperlink r:id="rId122" w:history="1">
        <w:r w:rsidRPr="00D40A23">
          <w:rPr>
            <w:rStyle w:val="Hyperlink"/>
          </w:rPr>
          <w:t>Ministry of Environmental Protection and Regional Development</w:t>
        </w:r>
      </w:hyperlink>
      <w:r w:rsidRPr="00D40A23">
        <w:t xml:space="preserve"> provides ongoing support for eGovernment-relat</w:t>
      </w:r>
      <w:r w:rsidRPr="001B2A7E">
        <w:t xml:space="preserve">ed activities to bodies such as the </w:t>
      </w:r>
      <w:r w:rsidR="001B2A7E" w:rsidRPr="001B2A7E">
        <w:t>State Regional Development Agency (</w:t>
      </w:r>
      <w:r w:rsidRPr="001B2A7E">
        <w:t>SRDA</w:t>
      </w:r>
      <w:r w:rsidR="001B2A7E" w:rsidRPr="001B2A7E">
        <w:t>)</w:t>
      </w:r>
      <w:r w:rsidRPr="001B2A7E">
        <w:t>. It</w:t>
      </w:r>
      <w:r w:rsidRPr="00D40A23">
        <w:t xml:space="preserve"> is also the main body responsible for interoperability activities in the country. In addition, </w:t>
      </w:r>
      <w:r w:rsidRPr="00D40A23">
        <w:rPr>
          <w:rFonts w:eastAsia="Yu Mincho Light"/>
          <w:szCs w:val="20"/>
        </w:rPr>
        <w:t xml:space="preserve">the </w:t>
      </w:r>
      <w:r w:rsidR="001B2A7E" w:rsidRPr="006063F7">
        <w:rPr>
          <w:rFonts w:eastAsia="Yu Mincho Light"/>
        </w:rPr>
        <w:t>Ministry of Environmental Protection and Regional Development</w:t>
      </w:r>
      <w:r w:rsidRPr="00D40A23">
        <w:rPr>
          <w:rFonts w:eastAsia="Yu Mincho Light"/>
          <w:szCs w:val="20"/>
        </w:rPr>
        <w:t xml:space="preserve"> co-ordinates the development of base registries from the perspective of a unified State ICT architecture, including data publishing and interoperability aspects.</w:t>
      </w:r>
      <w:r>
        <w:rPr>
          <w:rFonts w:eastAsia="Yu Mincho Light"/>
          <w:szCs w:val="20"/>
        </w:rPr>
        <w:t xml:space="preserve"> </w:t>
      </w:r>
      <w:bookmarkStart w:id="43" w:name="_Toc1474975"/>
    </w:p>
    <w:p w14:paraId="320D2276" w14:textId="1210E992" w:rsidR="009D57FB" w:rsidRDefault="00AC717B" w:rsidP="00874FB8">
      <w:pPr>
        <w:pStyle w:val="Subtitle"/>
        <w:rPr>
          <w:rStyle w:val="Hyperlink"/>
          <w:color w:val="F7A33D"/>
          <w:sz w:val="22"/>
        </w:rPr>
      </w:pPr>
      <w:r>
        <w:rPr>
          <w:rStyle w:val="Hyperlink"/>
          <w:color w:val="F7A33D"/>
          <w:sz w:val="22"/>
        </w:rPr>
        <w:t>Public Administration Services Development Department</w:t>
      </w:r>
    </w:p>
    <w:p w14:paraId="320D2277" w14:textId="54F605AD" w:rsidR="009D57FB" w:rsidRDefault="00AC717B">
      <w:pPr>
        <w:spacing w:line="257" w:lineRule="auto"/>
        <w:rPr>
          <w:rFonts w:eastAsia="Verdana" w:cs="Verdana"/>
          <w:szCs w:val="20"/>
        </w:rPr>
      </w:pPr>
      <w:r>
        <w:rPr>
          <w:rFonts w:eastAsia="Verdana" w:cs="Verdana"/>
          <w:szCs w:val="20"/>
        </w:rPr>
        <w:t xml:space="preserve">The </w:t>
      </w:r>
      <w:hyperlink r:id="rId123" w:history="1">
        <w:r>
          <w:rPr>
            <w:rStyle w:val="Hyperlink"/>
            <w:rFonts w:eastAsia="Verdana" w:cs="Verdana"/>
            <w:szCs w:val="20"/>
          </w:rPr>
          <w:t>Public Administration Services Development Department</w:t>
        </w:r>
      </w:hyperlink>
      <w:r>
        <w:rPr>
          <w:rFonts w:eastAsia="Verdana" w:cs="Verdana"/>
          <w:szCs w:val="20"/>
        </w:rPr>
        <w:t xml:space="preserve"> is responsible for developing, coordinating and implementing </w:t>
      </w:r>
      <w:r w:rsidR="00F634C2">
        <w:rPr>
          <w:rFonts w:eastAsia="Verdana" w:cs="Verdana"/>
          <w:szCs w:val="20"/>
        </w:rPr>
        <w:t xml:space="preserve">the </w:t>
      </w:r>
      <w:r>
        <w:rPr>
          <w:rFonts w:eastAsia="Verdana" w:cs="Verdana"/>
          <w:szCs w:val="20"/>
        </w:rPr>
        <w:t>national policy in the field of public administration services.</w:t>
      </w:r>
    </w:p>
    <w:p w14:paraId="320D2278" w14:textId="2DDD4F8C" w:rsidR="009D57FB" w:rsidRDefault="00AC717B" w:rsidP="00874FB8">
      <w:pPr>
        <w:pStyle w:val="Subtitle"/>
      </w:pPr>
      <w:r>
        <w:t xml:space="preserve">Information Society Development Department </w:t>
      </w:r>
    </w:p>
    <w:p w14:paraId="320D2279" w14:textId="77777777" w:rsidR="009D57FB" w:rsidRDefault="00AC717B">
      <w:pPr>
        <w:spacing w:line="257" w:lineRule="auto"/>
        <w:rPr>
          <w:rFonts w:eastAsia="Verdana" w:cs="Verdana"/>
          <w:szCs w:val="20"/>
        </w:rPr>
      </w:pPr>
      <w:r>
        <w:rPr>
          <w:rFonts w:eastAsia="Verdana" w:cs="Verdana"/>
          <w:szCs w:val="20"/>
        </w:rPr>
        <w:t xml:space="preserve">The </w:t>
      </w:r>
      <w:hyperlink r:id="rId124" w:history="1">
        <w:r>
          <w:rPr>
            <w:rStyle w:val="Hyperlink"/>
            <w:rFonts w:eastAsia="Verdana" w:cs="Verdana"/>
            <w:szCs w:val="20"/>
          </w:rPr>
          <w:t>Information Society Development Department</w:t>
        </w:r>
      </w:hyperlink>
      <w:r>
        <w:rPr>
          <w:rFonts w:eastAsia="Verdana" w:cs="Verdana"/>
          <w:szCs w:val="20"/>
        </w:rPr>
        <w:t xml:space="preserve"> is responsible for the development, coordination and implementation of the national policy in the field of the information society.</w:t>
      </w:r>
    </w:p>
    <w:p w14:paraId="320D227A" w14:textId="1E41689B" w:rsidR="009D57FB" w:rsidRDefault="00AC717B" w:rsidP="00874FB8">
      <w:pPr>
        <w:pStyle w:val="Subtitle"/>
      </w:pPr>
      <w:r>
        <w:t>Information and Communication Technology Development Department</w:t>
      </w:r>
    </w:p>
    <w:p w14:paraId="320D227B" w14:textId="77777777" w:rsidR="009D57FB" w:rsidRPr="00F634C2" w:rsidRDefault="00AC717B">
      <w:pPr>
        <w:spacing w:line="257" w:lineRule="auto"/>
        <w:rPr>
          <w:rFonts w:eastAsia="Verdana" w:cs="Verdana"/>
          <w:szCs w:val="20"/>
        </w:rPr>
      </w:pPr>
      <w:r w:rsidRPr="00F634C2">
        <w:rPr>
          <w:rFonts w:eastAsia="Verdana" w:cs="Verdana"/>
          <w:szCs w:val="20"/>
        </w:rPr>
        <w:t xml:space="preserve">The </w:t>
      </w:r>
      <w:hyperlink r:id="rId125" w:history="1">
        <w:r w:rsidRPr="00F634C2">
          <w:rPr>
            <w:rStyle w:val="Hyperlink"/>
            <w:rFonts w:eastAsia="Verdana" w:cs="Verdana"/>
            <w:szCs w:val="20"/>
          </w:rPr>
          <w:t>Information and Communication Technology Development Department</w:t>
        </w:r>
      </w:hyperlink>
      <w:r w:rsidRPr="00F634C2">
        <w:rPr>
          <w:rFonts w:eastAsia="Verdana" w:cs="Verdana"/>
          <w:szCs w:val="20"/>
        </w:rPr>
        <w:t xml:space="preserve"> is responsible for the development, coordination and implementation of the national ICT policy.</w:t>
      </w:r>
    </w:p>
    <w:p w14:paraId="320D227C" w14:textId="4E56C55E" w:rsidR="009D57FB" w:rsidRPr="00F634C2" w:rsidRDefault="00AC717B" w:rsidP="00874FB8">
      <w:pPr>
        <w:pStyle w:val="Subtitle"/>
      </w:pPr>
      <w:r w:rsidRPr="00F634C2">
        <w:t>Project Management Department</w:t>
      </w:r>
    </w:p>
    <w:p w14:paraId="320D227D" w14:textId="77777777" w:rsidR="009D57FB" w:rsidRDefault="00AC717B">
      <w:pPr>
        <w:spacing w:line="257" w:lineRule="auto"/>
        <w:rPr>
          <w:rFonts w:eastAsia="Verdana" w:cs="Verdana"/>
          <w:szCs w:val="20"/>
        </w:rPr>
      </w:pPr>
      <w:r w:rsidRPr="00F634C2">
        <w:rPr>
          <w:rFonts w:eastAsia="Verdana" w:cs="Verdana"/>
          <w:szCs w:val="20"/>
        </w:rPr>
        <w:t xml:space="preserve">The </w:t>
      </w:r>
      <w:hyperlink r:id="rId126" w:history="1">
        <w:r w:rsidRPr="00F634C2">
          <w:rPr>
            <w:rStyle w:val="Hyperlink"/>
            <w:rFonts w:eastAsia="Verdana" w:cs="Verdana"/>
            <w:szCs w:val="20"/>
          </w:rPr>
          <w:t>Project Management Department</w:t>
        </w:r>
      </w:hyperlink>
      <w:r w:rsidRPr="00F634C2">
        <w:rPr>
          <w:rFonts w:eastAsia="Verdana" w:cs="Verdana"/>
          <w:szCs w:val="20"/>
        </w:rPr>
        <w:t xml:space="preserve"> is responsible for the management and implementation of projects related to digital transformation.</w:t>
      </w:r>
    </w:p>
    <w:bookmarkEnd w:id="43"/>
    <w:p w14:paraId="320D2281" w14:textId="77777777" w:rsidR="009D57FB" w:rsidRDefault="00AC717B" w:rsidP="00874FB8">
      <w:pPr>
        <w:pStyle w:val="Subtitle"/>
        <w:rPr>
          <w:rStyle w:val="HyperlinkBold"/>
          <w:b w:val="0"/>
          <w:strike/>
          <w:color w:val="F7A33D"/>
          <w:u w:val="none"/>
        </w:rPr>
      </w:pPr>
      <w:r>
        <w:rPr>
          <w:rStyle w:val="Hyperlink"/>
          <w:color w:val="F7A33D"/>
          <w:sz w:val="22"/>
        </w:rPr>
        <w:t>Central Government and Bodies</w:t>
      </w:r>
    </w:p>
    <w:p w14:paraId="320D2282" w14:textId="77777777" w:rsidR="009D57FB" w:rsidRDefault="00AC717B">
      <w:r>
        <w:t xml:space="preserve">The </w:t>
      </w:r>
      <w:hyperlink r:id="rId127" w:history="1">
        <w:r>
          <w:rPr>
            <w:rStyle w:val="Hyperlink"/>
          </w:rPr>
          <w:t>various ministries and subordinate institutions</w:t>
        </w:r>
      </w:hyperlink>
      <w:r>
        <w:t xml:space="preserve"> hold responsibility for the implementation of the respective ICT projects. The Electronic Government Department, within the Ministry of Environmental Protection and Regional Development of the Republic of Latvia, is the main body responsible for interoperability activities in Latvia. </w:t>
      </w:r>
    </w:p>
    <w:p w14:paraId="320D2283" w14:textId="77777777" w:rsidR="009D57FB" w:rsidRDefault="00AC717B" w:rsidP="00874FB8">
      <w:pPr>
        <w:pStyle w:val="Subtitle"/>
      </w:pPr>
      <w:r>
        <w:lastRenderedPageBreak/>
        <w:t>National Blockchain Working Group</w:t>
      </w:r>
    </w:p>
    <w:p w14:paraId="320D2284" w14:textId="77777777" w:rsidR="009D57FB" w:rsidRDefault="00AC717B">
      <w:r>
        <w:t xml:space="preserve">The </w:t>
      </w:r>
      <w:hyperlink r:id="rId128">
        <w:r>
          <w:rPr>
            <w:rStyle w:val="Hyperlink"/>
          </w:rPr>
          <w:t>National Blockchain Working Group</w:t>
        </w:r>
      </w:hyperlink>
      <w:r>
        <w:t xml:space="preserve"> was developed by the Ministry of the Economy in 2018. This working group includes public sector representatives from the State Revenue Services, the Bank of Latvia, the Latvian Investment and Development Agency, the Ministry of Environmental Protection and Regional Development, the Ministry of </w:t>
      </w:r>
      <w:proofErr w:type="gramStart"/>
      <w:r>
        <w:t>Finance</w:t>
      </w:r>
      <w:proofErr w:type="gramEnd"/>
      <w:r>
        <w:t xml:space="preserve"> and the Ministry of the Economy. </w:t>
      </w:r>
    </w:p>
    <w:p w14:paraId="320D2285" w14:textId="77777777" w:rsidR="009D57FB" w:rsidRPr="006745A4" w:rsidRDefault="00AC717B" w:rsidP="002B26EF">
      <w:pPr>
        <w:pStyle w:val="Subtitle"/>
      </w:pPr>
      <w:r w:rsidRPr="006745A4">
        <w:t>State Audit Office</w:t>
      </w:r>
    </w:p>
    <w:p w14:paraId="320D2286" w14:textId="77777777" w:rsidR="009D57FB" w:rsidRDefault="00AC717B">
      <w:r>
        <w:t xml:space="preserve">The </w:t>
      </w:r>
      <w:hyperlink r:id="rId129" w:history="1">
        <w:r>
          <w:rPr>
            <w:rStyle w:val="Hyperlink"/>
          </w:rPr>
          <w:t>State Audit Office</w:t>
        </w:r>
      </w:hyperlink>
      <w:r>
        <w:t xml:space="preserve"> is the supreme audit institution of the country. Its mandate covers all public bodies at both national and local levels. It provides oversight on the financial statements of ministries, central State institutions and local governments.</w:t>
      </w:r>
    </w:p>
    <w:p w14:paraId="320D2287" w14:textId="77777777" w:rsidR="009D57FB" w:rsidRPr="006745A4" w:rsidRDefault="00AC717B" w:rsidP="002B26EF">
      <w:pPr>
        <w:pStyle w:val="Subtitle"/>
      </w:pPr>
      <w:r w:rsidRPr="006745A4">
        <w:t>Data State Inspectorate</w:t>
      </w:r>
    </w:p>
    <w:p w14:paraId="320D2288" w14:textId="61F95D43" w:rsidR="009D57FB" w:rsidRDefault="00AC717B">
      <w:r>
        <w:t xml:space="preserve">The </w:t>
      </w:r>
      <w:hyperlink r:id="rId130" w:history="1">
        <w:r>
          <w:rPr>
            <w:rStyle w:val="Hyperlink"/>
          </w:rPr>
          <w:t>Data State Inspectorate</w:t>
        </w:r>
      </w:hyperlink>
      <w:r>
        <w:t xml:space="preserve"> supervises personal data protection in Latvia. Furthermore, it controls the compliance with information systems’ security requirements concerning personal data processing and maintains a register of </w:t>
      </w:r>
      <w:r w:rsidR="00C26903">
        <w:t xml:space="preserve">the </w:t>
      </w:r>
      <w:r>
        <w:t xml:space="preserve">systems processing personal data, as foreseen by the </w:t>
      </w:r>
      <w:hyperlink r:id="rId131" w:history="1">
        <w:r>
          <w:rPr>
            <w:rStyle w:val="Hyperlink"/>
          </w:rPr>
          <w:t>Personal Data Protection Law</w:t>
        </w:r>
      </w:hyperlink>
      <w:r>
        <w:t>.</w:t>
      </w:r>
    </w:p>
    <w:p w14:paraId="320D2289" w14:textId="77777777" w:rsidR="009D57FB" w:rsidRDefault="00AC717B">
      <w:pPr>
        <w:pStyle w:val="Heading2"/>
      </w:pPr>
      <w:r>
        <w:rPr>
          <w:rStyle w:val="normaltextrun"/>
          <w:shd w:val="clear" w:color="auto" w:fill="FFFFFF"/>
        </w:rPr>
        <w:t>Subnational (Federal, Regional and Local)</w:t>
      </w:r>
      <w:r>
        <w:rPr>
          <w:rStyle w:val="eop"/>
          <w:rFonts w:eastAsiaTheme="majorEastAsia"/>
          <w:shd w:val="clear" w:color="auto" w:fill="FFFFFF"/>
        </w:rPr>
        <w:t> </w:t>
      </w:r>
    </w:p>
    <w:p w14:paraId="33DADFDD" w14:textId="77777777" w:rsidR="00CB6AC5" w:rsidRDefault="00CB6AC5" w:rsidP="002B26EF">
      <w:pPr>
        <w:pStyle w:val="Subtitle"/>
        <w:rPr>
          <w:rStyle w:val="HyperlinkBold"/>
          <w:b w:val="0"/>
          <w:strike/>
          <w:color w:val="F7A33D"/>
          <w:u w:val="none"/>
        </w:rPr>
      </w:pPr>
      <w:r>
        <w:rPr>
          <w:rStyle w:val="Hyperlink"/>
          <w:color w:val="F7A33D"/>
          <w:sz w:val="22"/>
        </w:rPr>
        <w:t xml:space="preserve">State Regional Development Agency </w:t>
      </w:r>
      <w:r>
        <w:rPr>
          <w:rStyle w:val="HyperlinkBold"/>
          <w:b w:val="0"/>
          <w:color w:val="F7A33D"/>
          <w:u w:val="none"/>
        </w:rPr>
        <w:t xml:space="preserve"> </w:t>
      </w:r>
    </w:p>
    <w:p w14:paraId="6ECAE924" w14:textId="77777777" w:rsidR="00CB6AC5" w:rsidRDefault="00CB6AC5" w:rsidP="00CB6AC5">
      <w:r w:rsidRPr="00C26903">
        <w:t xml:space="preserve">The </w:t>
      </w:r>
      <w:hyperlink r:id="rId132" w:history="1">
        <w:r w:rsidRPr="00C26903">
          <w:rPr>
            <w:rStyle w:val="Hyperlink"/>
          </w:rPr>
          <w:t xml:space="preserve">State Regional Development Agency (SRDA) </w:t>
        </w:r>
      </w:hyperlink>
      <w:r w:rsidRPr="00C26903">
        <w:t xml:space="preserve">operates under the supervision of the Ministry of Environmental Protection and Regional Development. Its aim is to put into practice a well-balanced support policy for State development by implementing national and EU financial instruments that require research work, high-calibre </w:t>
      </w:r>
      <w:proofErr w:type="spellStart"/>
      <w:proofErr w:type="gramStart"/>
      <w:r w:rsidRPr="00C26903">
        <w:t>eServices</w:t>
      </w:r>
      <w:proofErr w:type="spellEnd"/>
      <w:proofErr w:type="gramEnd"/>
      <w:r w:rsidRPr="00C26903">
        <w:t xml:space="preserve"> and IT infrastructure for regional development.</w:t>
      </w:r>
      <w:r>
        <w:t xml:space="preserve"> </w:t>
      </w:r>
    </w:p>
    <w:p w14:paraId="795EEB55" w14:textId="77777777" w:rsidR="00CB6AC5" w:rsidRDefault="00CB6AC5" w:rsidP="00CB6AC5">
      <w:pPr>
        <w:rPr>
          <w:rFonts w:eastAsia="Yu Mincho Light" w:cs="Yu Mincho Light"/>
          <w:szCs w:val="20"/>
        </w:rPr>
      </w:pPr>
      <w:r>
        <w:rPr>
          <w:rFonts w:eastAsia="Yu Mincho Light" w:cs="Yu Mincho Light"/>
          <w:szCs w:val="20"/>
        </w:rPr>
        <w:t xml:space="preserve">The SRDA is the institution responsible for operations and further development of the </w:t>
      </w:r>
      <w:hyperlink r:id="rId133" w:history="1">
        <w:r>
          <w:rPr>
            <w:rStyle w:val="Hyperlink"/>
            <w:rFonts w:eastAsia="Yu Mincho Light" w:cs="Yu Mincho Light"/>
            <w:szCs w:val="20"/>
          </w:rPr>
          <w:t>State and Local Government Services Portal</w:t>
        </w:r>
      </w:hyperlink>
      <w:r>
        <w:rPr>
          <w:rFonts w:eastAsia="Yu Mincho Light" w:cs="Yu Mincho Light"/>
          <w:szCs w:val="20"/>
        </w:rPr>
        <w:t>, which serves as the single point of contact to access the online resources of Latvian public administration institutions, as well as providing centralised access to electronic services supplied by different public administration institutions.</w:t>
      </w:r>
    </w:p>
    <w:p w14:paraId="25E57BD4" w14:textId="77777777" w:rsidR="00E4396B" w:rsidRDefault="00E4396B" w:rsidP="00CB6AC5">
      <w:pPr>
        <w:rPr>
          <w:rFonts w:eastAsia="Yu Mincho Light" w:cs="Yu Mincho Light"/>
          <w:szCs w:val="20"/>
        </w:rPr>
      </w:pPr>
    </w:p>
    <w:p w14:paraId="06393CC5" w14:textId="77777777" w:rsidR="00E4396B" w:rsidRDefault="00E4396B" w:rsidP="00CB6AC5">
      <w:pPr>
        <w:rPr>
          <w:rFonts w:eastAsia="Yu Mincho Light" w:cs="Yu Mincho Light"/>
          <w:szCs w:val="20"/>
        </w:rPr>
      </w:pPr>
    </w:p>
    <w:p w14:paraId="320D228A" w14:textId="5A2E8C73" w:rsidR="009D57FB" w:rsidRDefault="009D57FB"/>
    <w:p w14:paraId="320D228B" w14:textId="77777777" w:rsidR="009D57FB" w:rsidRDefault="009D57FB"/>
    <w:p w14:paraId="320D228C" w14:textId="77777777" w:rsidR="009D57FB" w:rsidRDefault="00AC717B">
      <w:pPr>
        <w:jc w:val="left"/>
      </w:pPr>
      <w:r>
        <w:br w:type="page"/>
      </w:r>
    </w:p>
    <w:p w14:paraId="320D228D" w14:textId="279CC1B2" w:rsidR="009D57FB" w:rsidRDefault="00DD7A6F">
      <w:pPr>
        <w:jc w:val="left"/>
      </w:pPr>
      <w:r>
        <w:rPr>
          <w:noProof/>
        </w:rPr>
        <w:lastRenderedPageBreak/>
        <w:drawing>
          <wp:anchor distT="0" distB="0" distL="114300" distR="114300" simplePos="0" relativeHeight="251692049" behindDoc="1" locked="0" layoutInCell="1" allowOverlap="1" wp14:anchorId="442EE382" wp14:editId="3E23B00D">
            <wp:simplePos x="0" y="0"/>
            <wp:positionH relativeFrom="column">
              <wp:posOffset>-1093808</wp:posOffset>
            </wp:positionH>
            <wp:positionV relativeFrom="paragraph">
              <wp:posOffset>-1257991</wp:posOffset>
            </wp:positionV>
            <wp:extent cx="7589520" cy="10693400"/>
            <wp:effectExtent l="0" t="0" r="0" b="0"/>
            <wp:wrapNone/>
            <wp:docPr id="23" name="Picture 23"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34"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D228E" w14:textId="77777777" w:rsidR="009D57FB" w:rsidRDefault="009D57FB">
      <w:pPr>
        <w:jc w:val="left"/>
      </w:pPr>
    </w:p>
    <w:p w14:paraId="320D228F" w14:textId="569B775C" w:rsidR="009D57FB" w:rsidRDefault="009D57FB">
      <w:pPr>
        <w:jc w:val="center"/>
        <w:rPr>
          <w:sz w:val="28"/>
          <w:szCs w:val="28"/>
          <w:highlight w:val="yellow"/>
        </w:rPr>
      </w:pPr>
    </w:p>
    <w:p w14:paraId="320D2290" w14:textId="51684144" w:rsidR="009D57FB" w:rsidRDefault="009D57FB">
      <w:pPr>
        <w:jc w:val="center"/>
        <w:rPr>
          <w:sz w:val="28"/>
          <w:szCs w:val="28"/>
          <w:highlight w:val="yellow"/>
        </w:rPr>
      </w:pPr>
    </w:p>
    <w:p w14:paraId="320D2291" w14:textId="77777777" w:rsidR="009D57FB" w:rsidRDefault="009D57FB">
      <w:pPr>
        <w:jc w:val="center"/>
        <w:rPr>
          <w:sz w:val="28"/>
          <w:szCs w:val="28"/>
          <w:highlight w:val="yellow"/>
        </w:rPr>
      </w:pPr>
    </w:p>
    <w:p w14:paraId="320D2292" w14:textId="77777777" w:rsidR="009D57FB" w:rsidRDefault="00AC717B">
      <w:pPr>
        <w:jc w:val="left"/>
        <w:rPr>
          <w:rFonts w:cs="Yu Mincho Light"/>
          <w:b/>
          <w:color w:val="1EC08A"/>
          <w:kern w:val="32"/>
          <w:sz w:val="32"/>
          <w:szCs w:val="32"/>
        </w:rPr>
      </w:pPr>
      <w:r>
        <w:rPr>
          <w:noProof/>
          <w:color w:val="2B579A"/>
          <w:shd w:val="clear" w:color="auto" w:fill="E6E6E6"/>
          <w:lang w:val="lv-LV" w:eastAsia="lv-LV"/>
        </w:rPr>
        <mc:AlternateContent>
          <mc:Choice Requires="wpg">
            <w:drawing>
              <wp:anchor distT="0" distB="0" distL="114300" distR="114300" simplePos="0" relativeHeight="251658251" behindDoc="0" locked="0" layoutInCell="1" allowOverlap="1" wp14:anchorId="320D2366" wp14:editId="320D2367">
                <wp:simplePos x="0" y="0"/>
                <wp:positionH relativeFrom="column">
                  <wp:posOffset>2454275</wp:posOffset>
                </wp:positionH>
                <wp:positionV relativeFrom="paragraph">
                  <wp:posOffset>951181</wp:posOffset>
                </wp:positionV>
                <wp:extent cx="4032250" cy="1296035"/>
                <wp:effectExtent l="0" t="19050" r="25400" b="37465"/>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238DC1"/>
                        </a:solidFill>
                      </wpg:grpSpPr>
                      <wps:wsp>
                        <wps:cNvPr id="45" name="Text Box 23"/>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20D23B3"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320D23B4" w14:textId="77777777" w:rsidR="0088505C" w:rsidRDefault="0088505C">
                              <w:pPr>
                                <w:jc w:val="right"/>
                                <w:rPr>
                                  <w:color w:val="FFFFFF"/>
                                  <w:sz w:val="52"/>
                                  <w:szCs w:val="36"/>
                                </w:rPr>
                              </w:pPr>
                            </w:p>
                          </w:txbxContent>
                        </wps:txbx>
                        <wps:bodyPr rot="0" vert="horz" wrap="square" lIns="18000" tIns="46800" rIns="91440" bIns="45720" anchor="t" anchorCtr="0" upright="1">
                          <a:noAutofit/>
                        </wps:bodyPr>
                      </wps:wsp>
                      <wps:wsp>
                        <wps:cNvPr id="46" name="Text Box 24"/>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20D23B5" w14:textId="77777777" w:rsidR="0088505C" w:rsidRDefault="0088505C">
                              <w:pPr>
                                <w:rPr>
                                  <w:color w:val="FFFFFF"/>
                                  <w:sz w:val="96"/>
                                  <w:szCs w:val="96"/>
                                  <w:lang w:val="en-US"/>
                                </w:rPr>
                              </w:pPr>
                              <w:r>
                                <w:rPr>
                                  <w:color w:val="FFFFFF"/>
                                  <w:sz w:val="96"/>
                                  <w:szCs w:val="96"/>
                                  <w:lang w:val="en-US"/>
                                </w:rPr>
                                <w:t>6</w:t>
                              </w:r>
                            </w:p>
                            <w:p w14:paraId="320D23B6" w14:textId="77777777" w:rsidR="0088505C" w:rsidRDefault="0088505C">
                              <w:pPr>
                                <w:rPr>
                                  <w:lang w:val="en-US"/>
                                </w:rPr>
                              </w:pPr>
                            </w:p>
                          </w:txbxContent>
                        </wps:txbx>
                        <wps:bodyPr rot="0" vert="horz" wrap="square" lIns="91440" tIns="45720" rIns="91440" bIns="45720" anchor="t" anchorCtr="0" upright="1">
                          <a:spAutoFit/>
                        </wps:bodyPr>
                      </wps:wsp>
                      <wps:wsp>
                        <wps:cNvPr id="47" name="AutoShape 25"/>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20D2366" id="Group 44" o:spid="_x0000_s1049" style="position:absolute;margin-left:193.25pt;margin-top:74.9pt;width:317.5pt;height:102.05pt;z-index:251658251"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">
                <v:shape id="Text Box 23"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" filled="f" strokecolor="white">
                  <v:stroke opacity="0"/>
                  <v:shadow offset=",5pt"/>
                  <v:textbox inset=".5mm,1.3mm">
                    <w:txbxContent>
                      <w:p w14:paraId="320D23B3"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320D23B4" w14:textId="77777777" w:rsidR="0088505C" w:rsidRDefault="0088505C">
                        <w:pPr>
                          <w:jc w:val="right"/>
                          <w:rPr>
                            <w:color w:val="FFFFFF"/>
                            <w:sz w:val="52"/>
                            <w:szCs w:val="36"/>
                          </w:rPr>
                        </w:pPr>
                      </w:p>
                    </w:txbxContent>
                  </v:textbox>
                </v:shape>
                <v:shape id="Text Box 24"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" filled="f" stroked="f" strokecolor="#f8f8f8" strokeweight=".25pt">
                  <v:textbox style="mso-fit-shape-to-text:t">
                    <w:txbxContent>
                      <w:p w14:paraId="320D23B5" w14:textId="77777777" w:rsidR="0088505C" w:rsidRDefault="0088505C">
                        <w:pPr>
                          <w:rPr>
                            <w:color w:val="FFFFFF"/>
                            <w:sz w:val="96"/>
                            <w:szCs w:val="96"/>
                            <w:lang w:val="en-US"/>
                          </w:rPr>
                        </w:pPr>
                        <w:r>
                          <w:rPr>
                            <w:color w:val="FFFFFF"/>
                            <w:sz w:val="96"/>
                            <w:szCs w:val="96"/>
                            <w:lang w:val="en-US"/>
                          </w:rPr>
                          <w:t>6</w:t>
                        </w:r>
                      </w:p>
                      <w:p w14:paraId="320D23B6" w14:textId="77777777" w:rsidR="0088505C" w:rsidRDefault="0088505C">
                        <w:pPr>
                          <w:rPr>
                            <w:lang w:val="en-US"/>
                          </w:rPr>
                        </w:pPr>
                      </w:p>
                    </w:txbxContent>
                  </v:textbox>
                </v:shape>
                <v:shape id="AutoShape 25"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" strokecolor="white" strokeweight="2.5pt">
                  <v:shadow offset=",5pt"/>
                </v:shape>
              </v:group>
            </w:pict>
          </mc:Fallback>
        </mc:AlternateContent>
      </w:r>
      <w:r>
        <w:br w:type="page"/>
      </w:r>
    </w:p>
    <w:p w14:paraId="320D2293" w14:textId="77777777" w:rsidR="009D57FB" w:rsidRDefault="00AC717B" w:rsidP="006A0577">
      <w:pPr>
        <w:pStyle w:val="Heading1"/>
      </w:pPr>
      <w:bookmarkStart w:id="44" w:name="_Toc87459850"/>
      <w:r>
        <w:lastRenderedPageBreak/>
        <w:t>Digital Public Administration Infrastructure</w:t>
      </w:r>
      <w:bookmarkEnd w:id="44"/>
      <w:r>
        <w:t xml:space="preserve"> </w:t>
      </w:r>
    </w:p>
    <w:p w14:paraId="320D2294" w14:textId="77777777" w:rsidR="009D57FB" w:rsidRDefault="00AC717B">
      <w:pPr>
        <w:pStyle w:val="Heading2"/>
      </w:pPr>
      <w:bookmarkStart w:id="45" w:name="_Toc1474989"/>
      <w:r>
        <w:t>Portals</w:t>
      </w:r>
      <w:bookmarkEnd w:id="45"/>
    </w:p>
    <w:p w14:paraId="320D2295" w14:textId="77777777" w:rsidR="009D57FB" w:rsidRDefault="00AC717B">
      <w:pPr>
        <w:pStyle w:val="Heading3"/>
      </w:pPr>
      <w:r>
        <w:t>National portals</w:t>
      </w:r>
    </w:p>
    <w:p w14:paraId="320D2296" w14:textId="77777777" w:rsidR="009D57FB" w:rsidRDefault="00AC717B" w:rsidP="002B26EF">
      <w:pPr>
        <w:pStyle w:val="Subtitle"/>
      </w:pPr>
      <w:r>
        <w:t>State and Local Government Services Portal</w:t>
      </w:r>
    </w:p>
    <w:p w14:paraId="320D2297" w14:textId="77777777" w:rsidR="009D57FB" w:rsidRDefault="00AC717B">
      <w:r>
        <w:t xml:space="preserve">The </w:t>
      </w:r>
      <w:hyperlink r:id="rId135" w:history="1">
        <w:r>
          <w:rPr>
            <w:rStyle w:val="Hyperlink"/>
          </w:rPr>
          <w:t>State and Local Government Services Portal</w:t>
        </w:r>
      </w:hyperlink>
      <w:r>
        <w:t xml:space="preserve"> provides citizens in Latvia and abroad with access to the online resources of Latvian State institutions, as well as with centralised access to </w:t>
      </w:r>
      <w:proofErr w:type="spellStart"/>
      <w:r>
        <w:t>eServices</w:t>
      </w:r>
      <w:proofErr w:type="spellEnd"/>
      <w:r>
        <w:t xml:space="preserve"> supplied by different institutions. It is the most visible part of a developed national shared services platform. </w:t>
      </w:r>
    </w:p>
    <w:p w14:paraId="320D2298" w14:textId="6A1CB982" w:rsidR="009D57FB" w:rsidRDefault="00AC717B">
      <w:r>
        <w:t xml:space="preserve">In March 2021, the portal offered 123 </w:t>
      </w:r>
      <w:proofErr w:type="spellStart"/>
      <w:r>
        <w:t>eServices</w:t>
      </w:r>
      <w:proofErr w:type="spellEnd"/>
      <w:r>
        <w:t xml:space="preserve">, 812 external </w:t>
      </w:r>
      <w:proofErr w:type="spellStart"/>
      <w:r>
        <w:t>eServices</w:t>
      </w:r>
      <w:proofErr w:type="spellEnd"/>
      <w:r>
        <w:t xml:space="preserve"> and 4</w:t>
      </w:r>
      <w:r w:rsidR="00C26903" w:rsidRPr="005F44B3">
        <w:t> </w:t>
      </w:r>
      <w:r>
        <w:t xml:space="preserve">474 public service descriptions. The information is organised according to a life event approach, covering in total 152 life events: life events bring together successive steps for the use of different </w:t>
      </w:r>
      <w:proofErr w:type="spellStart"/>
      <w:r>
        <w:t>eSolutions</w:t>
      </w:r>
      <w:proofErr w:type="spellEnd"/>
      <w:r>
        <w:t xml:space="preserve"> (ICT platforms, </w:t>
      </w:r>
      <w:proofErr w:type="spellStart"/>
      <w:r>
        <w:t>eTools</w:t>
      </w:r>
      <w:proofErr w:type="spellEnd"/>
      <w:r>
        <w:t xml:space="preserve"> and </w:t>
      </w:r>
      <w:proofErr w:type="spellStart"/>
      <w:r>
        <w:t>eServices</w:t>
      </w:r>
      <w:proofErr w:type="spellEnd"/>
      <w:r>
        <w:t xml:space="preserve">) in one place. These </w:t>
      </w:r>
      <w:proofErr w:type="spellStart"/>
      <w:r>
        <w:t>eSolutions</w:t>
      </w:r>
      <w:proofErr w:type="spellEnd"/>
      <w:r>
        <w:t xml:space="preserve"> enable a person to successfully complete the formalities related to a particular life situation, such as changing residence, changing work, setting up a company and many other situations. The portal has three main functions: information, </w:t>
      </w:r>
      <w:proofErr w:type="gramStart"/>
      <w:r>
        <w:t>consultation</w:t>
      </w:r>
      <w:proofErr w:type="gramEnd"/>
      <w:r>
        <w:t xml:space="preserve"> and access to </w:t>
      </w:r>
      <w:proofErr w:type="spellStart"/>
      <w:r>
        <w:t>eProcedures</w:t>
      </w:r>
      <w:proofErr w:type="spellEnd"/>
      <w:r>
        <w:t xml:space="preserve">, from basic </w:t>
      </w:r>
      <w:proofErr w:type="spellStart"/>
      <w:r>
        <w:t>eDocuments</w:t>
      </w:r>
      <w:proofErr w:type="spellEnd"/>
      <w:r>
        <w:t xml:space="preserve"> sent by e-mail to advanced, fully automated </w:t>
      </w:r>
      <w:proofErr w:type="spellStart"/>
      <w:r>
        <w:t>eServices</w:t>
      </w:r>
      <w:proofErr w:type="spellEnd"/>
      <w:r>
        <w:t xml:space="preserve">. </w:t>
      </w:r>
    </w:p>
    <w:p w14:paraId="320D2299" w14:textId="1043E026" w:rsidR="009D57FB" w:rsidRDefault="00AC717B">
      <w:r>
        <w:t xml:space="preserve">The most popular </w:t>
      </w:r>
      <w:proofErr w:type="spellStart"/>
      <w:r>
        <w:t>eServices</w:t>
      </w:r>
      <w:proofErr w:type="spellEnd"/>
      <w:r>
        <w:t xml:space="preserve"> are</w:t>
      </w:r>
      <w:r w:rsidR="00C26903">
        <w:t>:</w:t>
      </w:r>
      <w:r>
        <w:t xml:space="preserve"> the E-application for </w:t>
      </w:r>
      <w:hyperlink r:id="rId136" w:history="1">
        <w:r>
          <w:rPr>
            <w:rStyle w:val="Hyperlink"/>
          </w:rPr>
          <w:t>State Social Insurance Agency</w:t>
        </w:r>
      </w:hyperlink>
      <w:r>
        <w:t xml:space="preserve"> (SIAA) services</w:t>
      </w:r>
      <w:r w:rsidR="00C26903">
        <w:t>;</w:t>
      </w:r>
      <w:r>
        <w:t xml:space="preserve"> the document check of the Invalid Documents Register</w:t>
      </w:r>
      <w:r w:rsidR="00C26903">
        <w:t>;</w:t>
      </w:r>
      <w:r>
        <w:t xml:space="preserve"> the application to an institution</w:t>
      </w:r>
      <w:r w:rsidR="00C26903">
        <w:t>;</w:t>
      </w:r>
      <w:r>
        <w:t xml:space="preserve"> the account statement for subscribers in the State-funded pension scheme (2</w:t>
      </w:r>
      <w:r>
        <w:rPr>
          <w:vertAlign w:val="superscript"/>
        </w:rPr>
        <w:t>nd</w:t>
      </w:r>
      <w:r>
        <w:t xml:space="preserve"> pillar pension)</w:t>
      </w:r>
      <w:r w:rsidR="00C26903">
        <w:t>;</w:t>
      </w:r>
      <w:r>
        <w:t xml:space="preserve"> and the payment of the immovable property tax. </w:t>
      </w:r>
    </w:p>
    <w:p w14:paraId="320D229A" w14:textId="77777777" w:rsidR="009D57FB" w:rsidRDefault="00AC717B">
      <w:r>
        <w:t xml:space="preserve">There is a wide range of authentication tools available to access </w:t>
      </w:r>
      <w:proofErr w:type="spellStart"/>
      <w:r>
        <w:t>eServices</w:t>
      </w:r>
      <w:proofErr w:type="spellEnd"/>
      <w:r>
        <w:t xml:space="preserve"> in the State and local government services portal including </w:t>
      </w:r>
      <w:proofErr w:type="spellStart"/>
      <w:r>
        <w:t>eID</w:t>
      </w:r>
      <w:proofErr w:type="spellEnd"/>
      <w:r>
        <w:t xml:space="preserve"> cards, eSignature cards, eSignature Mobile, </w:t>
      </w:r>
      <w:proofErr w:type="spellStart"/>
      <w:r>
        <w:t>eIDAS</w:t>
      </w:r>
      <w:proofErr w:type="spellEnd"/>
      <w:r>
        <w:t xml:space="preserve"> (for cross-border authentication) as well as eight different </w:t>
      </w:r>
      <w:proofErr w:type="spellStart"/>
      <w:r>
        <w:t>iBanking</w:t>
      </w:r>
      <w:proofErr w:type="spellEnd"/>
      <w:r>
        <w:t xml:space="preserve"> authentication tools. The portal also provides the opportunity to carry out </w:t>
      </w:r>
      <w:proofErr w:type="spellStart"/>
      <w:r>
        <w:t>ePayment</w:t>
      </w:r>
      <w:proofErr w:type="spellEnd"/>
      <w:r>
        <w:t xml:space="preserve"> services.</w:t>
      </w:r>
    </w:p>
    <w:p w14:paraId="320D229B" w14:textId="77777777" w:rsidR="009D57FB" w:rsidRDefault="00AC717B" w:rsidP="002B26EF">
      <w:pPr>
        <w:pStyle w:val="Subtitle"/>
      </w:pPr>
      <w:r>
        <w:t>eHealth System</w:t>
      </w:r>
    </w:p>
    <w:p w14:paraId="320D229C" w14:textId="2DA8AA3E" w:rsidR="009D57FB" w:rsidRDefault="00AC717B">
      <w:r>
        <w:t xml:space="preserve">The Latvian government implemented an </w:t>
      </w:r>
      <w:hyperlink r:id="rId137" w:history="1">
        <w:r>
          <w:rPr>
            <w:rStyle w:val="Hyperlink"/>
          </w:rPr>
          <w:t>eHealth System</w:t>
        </w:r>
      </w:hyperlink>
      <w:r>
        <w:t xml:space="preserve"> which allows citizens to have access to current and historical medical data of patients, so long as </w:t>
      </w:r>
      <w:r w:rsidR="00C26903">
        <w:t xml:space="preserve">patient information was </w:t>
      </w:r>
      <w:r>
        <w:t>entered in the eHealth system</w:t>
      </w:r>
      <w:r w:rsidR="00C26903">
        <w:t xml:space="preserve"> by medical professionals</w:t>
      </w:r>
      <w:r>
        <w:t xml:space="preserve">. The portal can contain hospitals certificates, information on diagnoses, allergies, </w:t>
      </w:r>
      <w:proofErr w:type="gramStart"/>
      <w:r>
        <w:t>medicines</w:t>
      </w:r>
      <w:proofErr w:type="gramEnd"/>
      <w:r>
        <w:t xml:space="preserve"> and medical devices. This way, doctors and pharmacists can quickly obtain reliable patient information. The system ensures that patients follow their treatment as prescribed by their physician. Healthcare institutions and pharmacies can access the system by using patient data information systems integrated within the eHealth system.</w:t>
      </w:r>
    </w:p>
    <w:p w14:paraId="320D229D" w14:textId="3A97E038" w:rsidR="009D57FB" w:rsidRDefault="00AC717B">
      <w:r>
        <w:t>In the eHealth system, health professionals can</w:t>
      </w:r>
      <w:r w:rsidR="00454DF7">
        <w:t>:</w:t>
      </w:r>
      <w:r>
        <w:t xml:space="preserve"> prescribe via </w:t>
      </w:r>
      <w:proofErr w:type="spellStart"/>
      <w:r>
        <w:t>ePrescription</w:t>
      </w:r>
      <w:proofErr w:type="spellEnd"/>
      <w:r>
        <w:t xml:space="preserve"> and give </w:t>
      </w:r>
      <w:proofErr w:type="spellStart"/>
      <w:r>
        <w:t>eSick</w:t>
      </w:r>
      <w:proofErr w:type="spellEnd"/>
      <w:r>
        <w:t xml:space="preserve"> leave certificates; view and add data in a patient’s file (diagnoses, allergies and administered drugs); create an </w:t>
      </w:r>
      <w:proofErr w:type="spellStart"/>
      <w:r>
        <w:t>eReferral</w:t>
      </w:r>
      <w:proofErr w:type="spellEnd"/>
      <w:r>
        <w:t xml:space="preserve"> for a specialist consultation or a diagnostic test; prepare medical documents during a consultation, examination or treatment; view medical documents prepared by other doctors; deny a patient the right to view certain medical data; </w:t>
      </w:r>
      <w:r w:rsidR="00454DF7">
        <w:t xml:space="preserve">and </w:t>
      </w:r>
      <w:r>
        <w:t>fill in the patient data in the register for specific diagnoses. Pharmacists can dispense the prescribed medicines, as well as make their own statistical reports. Patients can</w:t>
      </w:r>
      <w:r w:rsidR="00454DF7">
        <w:t>:</w:t>
      </w:r>
      <w:r>
        <w:t xml:space="preserve"> access their medical information</w:t>
      </w:r>
      <w:r w:rsidR="00454DF7">
        <w:t>;</w:t>
      </w:r>
      <w:r>
        <w:t xml:space="preserve"> grant or refuse access to their records</w:t>
      </w:r>
      <w:r w:rsidR="00454DF7">
        <w:t>;</w:t>
      </w:r>
      <w:r>
        <w:t xml:space="preserve"> and apply for a new European Health Card.</w:t>
      </w:r>
    </w:p>
    <w:p w14:paraId="320D229E" w14:textId="77777777" w:rsidR="009D57FB" w:rsidRDefault="00AC717B" w:rsidP="002B26EF">
      <w:pPr>
        <w:pStyle w:val="Subtitle"/>
        <w:rPr>
          <w:rStyle w:val="Hyperlink"/>
          <w:strike/>
          <w:color w:val="F7A33D"/>
          <w:sz w:val="22"/>
        </w:rPr>
      </w:pPr>
      <w:r>
        <w:rPr>
          <w:rStyle w:val="Hyperlink"/>
          <w:color w:val="F7A33D"/>
          <w:sz w:val="22"/>
        </w:rPr>
        <w:t>Online Latvia</w:t>
      </w:r>
    </w:p>
    <w:p w14:paraId="320D229F" w14:textId="77777777" w:rsidR="009D57FB" w:rsidRDefault="00AC717B">
      <w:r>
        <w:t xml:space="preserve">The </w:t>
      </w:r>
      <w:hyperlink r:id="rId138">
        <w:r>
          <w:rPr>
            <w:rStyle w:val="Hyperlink"/>
          </w:rPr>
          <w:t>Online Latvia website</w:t>
        </w:r>
      </w:hyperlink>
      <w:r>
        <w:t xml:space="preserve"> is a starting point for becoming acquainted with Latvia. It provides background information and a variety of publications on current events occurring within the country. There is an extensive news section, </w:t>
      </w:r>
      <w:proofErr w:type="spellStart"/>
      <w:r>
        <w:t>ePresentations</w:t>
      </w:r>
      <w:proofErr w:type="spellEnd"/>
      <w:r>
        <w:t xml:space="preserve"> and </w:t>
      </w:r>
      <w:r>
        <w:lastRenderedPageBreak/>
        <w:t>videos about Latvia, as well as links to other Latvian governmental and private websites. Information is available in multiple languages.</w:t>
      </w:r>
    </w:p>
    <w:p w14:paraId="320D22A0" w14:textId="77777777" w:rsidR="009D57FB" w:rsidRDefault="00AC717B" w:rsidP="002B26EF">
      <w:pPr>
        <w:pStyle w:val="Subtitle"/>
      </w:pPr>
      <w:r>
        <w:rPr>
          <w:rStyle w:val="Hyperlink"/>
          <w:color w:val="F7A33D"/>
          <w:sz w:val="22"/>
        </w:rPr>
        <w:t>National Open Data Portal</w:t>
      </w:r>
      <w:r>
        <w:t xml:space="preserve"> </w:t>
      </w:r>
    </w:p>
    <w:p w14:paraId="320D22A1" w14:textId="1D74D400" w:rsidR="009D57FB" w:rsidRDefault="00AC717B">
      <w:pPr>
        <w:rPr>
          <w:rFonts w:eastAsia="Yu Mincho Light"/>
        </w:rPr>
      </w:pPr>
      <w:r>
        <w:t xml:space="preserve">The </w:t>
      </w:r>
      <w:hyperlink r:id="rId139" w:history="1">
        <w:r w:rsidRPr="00EB6887">
          <w:rPr>
            <w:rStyle w:val="Hyperlink"/>
            <w:rFonts w:eastAsia="Yu Mincho Light" w:cs="Yu Mincho Light"/>
          </w:rPr>
          <w:t>Ministry of Environmental Protection and Regional Development</w:t>
        </w:r>
      </w:hyperlink>
      <w:r w:rsidR="00253DE2">
        <w:rPr>
          <w:rStyle w:val="Hyperlink"/>
          <w:rFonts w:eastAsia="Yu Mincho Light" w:cs="Yu Mincho Light"/>
        </w:rPr>
        <w:t xml:space="preserve"> </w:t>
      </w:r>
      <w:r w:rsidR="00454DF7">
        <w:rPr>
          <w:rFonts w:eastAsia="Yu Mincho Light"/>
          <w:sz w:val="18"/>
          <w:szCs w:val="18"/>
        </w:rPr>
        <w:t>(</w:t>
      </w:r>
      <w:r w:rsidR="00454DF7">
        <w:rPr>
          <w:rFonts w:eastAsia="Yu Mincho Light"/>
        </w:rPr>
        <w:t xml:space="preserve">MEPRD) </w:t>
      </w:r>
      <w:r>
        <w:rPr>
          <w:rFonts w:eastAsia="Yu Mincho Light"/>
        </w:rPr>
        <w:t xml:space="preserve">launched the Latvian </w:t>
      </w:r>
      <w:hyperlink r:id="rId140">
        <w:r>
          <w:rPr>
            <w:rStyle w:val="Hyperlink"/>
            <w:rFonts w:eastAsia="Yu Mincho Light" w:cs="Yu Mincho Light"/>
          </w:rPr>
          <w:t>Open Data Portal</w:t>
        </w:r>
      </w:hyperlink>
      <w:r>
        <w:rPr>
          <w:rFonts w:eastAsia="Yu Mincho Light"/>
          <w:sz w:val="22"/>
          <w:szCs w:val="22"/>
        </w:rPr>
        <w:t xml:space="preserve"> in </w:t>
      </w:r>
      <w:r>
        <w:rPr>
          <w:rFonts w:eastAsia="Yu Mincho Light"/>
        </w:rPr>
        <w:t xml:space="preserve">2017. This platform provides a single point of access to open government data. The portal currently features </w:t>
      </w:r>
      <w:r w:rsidR="0013277F">
        <w:rPr>
          <w:rFonts w:eastAsia="Yu Mincho Light"/>
        </w:rPr>
        <w:t xml:space="preserve">615 </w:t>
      </w:r>
      <w:r>
        <w:rPr>
          <w:rFonts w:eastAsia="Yu Mincho Light"/>
        </w:rPr>
        <w:t xml:space="preserve">datasets from </w:t>
      </w:r>
      <w:r w:rsidR="0013277F">
        <w:rPr>
          <w:rFonts w:eastAsia="Yu Mincho Light"/>
        </w:rPr>
        <w:t xml:space="preserve">93 </w:t>
      </w:r>
      <w:r>
        <w:rPr>
          <w:rFonts w:eastAsia="Yu Mincho Light"/>
        </w:rPr>
        <w:t xml:space="preserve">data publishers, but this is expected to grow over time, as more data publishers will gradually join the portal. Data publishers are responsible for the data published on the portal. The MEPRD offers methodological support to publishers by providing material that also forms part of the content available on the portal. The technical operation of the portal is carried out by the </w:t>
      </w:r>
      <w:hyperlink r:id="rId141">
        <w:r>
          <w:rPr>
            <w:rStyle w:val="Hyperlink"/>
            <w:rFonts w:eastAsia="Yu Mincho Light" w:cs="Yu Mincho Light"/>
          </w:rPr>
          <w:t>State Regional Development Agency</w:t>
        </w:r>
      </w:hyperlink>
      <w:r>
        <w:rPr>
          <w:rFonts w:eastAsia="Yu Mincho Light"/>
        </w:rPr>
        <w:t>.</w:t>
      </w:r>
    </w:p>
    <w:p w14:paraId="320D22A2" w14:textId="77777777" w:rsidR="009D57FB" w:rsidRDefault="00AC717B">
      <w:pPr>
        <w:rPr>
          <w:rFonts w:eastAsia="Yu Mincho Light"/>
        </w:rPr>
      </w:pPr>
      <w:r>
        <w:rPr>
          <w:rFonts w:eastAsia="Yu Mincho Light"/>
        </w:rPr>
        <w:t xml:space="preserve">In addition to providing Open Data, the portal offers other features such as a section on data skills, an overview of events as well as references to content developed by the European Data Portal, such as the video </w:t>
      </w:r>
      <w:hyperlink r:id="rId142">
        <w:r>
          <w:rPr>
            <w:rStyle w:val="Hyperlink"/>
            <w:rFonts w:eastAsia="Yu Mincho Light" w:cs="Yu Mincho Light"/>
            <w:szCs w:val="20"/>
          </w:rPr>
          <w:t>Explore Open Data</w:t>
        </w:r>
      </w:hyperlink>
      <w:r>
        <w:rPr>
          <w:rFonts w:eastAsia="Yu Mincho Light"/>
        </w:rPr>
        <w:t>. The Latvian Open Data Portal has been created using the open-source technology platform and open-source data catalogue of CKAN.</w:t>
      </w:r>
    </w:p>
    <w:p w14:paraId="320D22A3" w14:textId="77777777" w:rsidR="009D57FB" w:rsidRDefault="00AC717B">
      <w:pPr>
        <w:rPr>
          <w:rFonts w:eastAsia="Yu Mincho Light"/>
          <w:szCs w:val="20"/>
        </w:rPr>
      </w:pPr>
      <w:r>
        <w:rPr>
          <w:rFonts w:eastAsia="Yu Mincho Light"/>
          <w:szCs w:val="20"/>
        </w:rPr>
        <w:t xml:space="preserve">The new Latvian Open Data Portal is harvested by the </w:t>
      </w:r>
      <w:hyperlink r:id="rId143" w:history="1">
        <w:r>
          <w:rPr>
            <w:rStyle w:val="Hyperlink"/>
            <w:rFonts w:eastAsia="Yu Mincho Light" w:cs="Yu Mincho Light"/>
            <w:szCs w:val="20"/>
          </w:rPr>
          <w:t>European Data Portal</w:t>
        </w:r>
      </w:hyperlink>
      <w:r>
        <w:rPr>
          <w:rFonts w:eastAsia="Yu Mincho Light"/>
          <w:szCs w:val="20"/>
        </w:rPr>
        <w:t>, which means that all data published on the Latvian data portal are also available on the European Data Portal.</w:t>
      </w:r>
    </w:p>
    <w:p w14:paraId="320D22A4" w14:textId="77777777" w:rsidR="009D57FB" w:rsidRDefault="00AC717B" w:rsidP="002B26EF">
      <w:pPr>
        <w:pStyle w:val="Subtitle"/>
        <w:rPr>
          <w:rFonts w:ascii="Calibri" w:eastAsia="Calibri" w:hAnsi="Calibri" w:cs="Calibri"/>
          <w:sz w:val="24"/>
          <w:szCs w:val="24"/>
        </w:rPr>
      </w:pPr>
      <w:r>
        <w:t>Platform to Develop Virtual Assistants for Public Administration Institutions</w:t>
      </w:r>
    </w:p>
    <w:p w14:paraId="320D22A5" w14:textId="77777777" w:rsidR="009D57FB" w:rsidRDefault="00AC717B">
      <w:pPr>
        <w:keepNext/>
      </w:pPr>
      <w:r>
        <w:t xml:space="preserve">In 2018, the national public administration language technology platform </w:t>
      </w:r>
      <w:hyperlink r:id="rId144" w:history="1">
        <w:r>
          <w:rPr>
            <w:rStyle w:val="Hyperlink"/>
          </w:rPr>
          <w:t>Hugo.lv</w:t>
        </w:r>
      </w:hyperlink>
      <w:r>
        <w:t xml:space="preserve"> was launched using world-renowned AI-based machine translation systems, speech recognition tools and the National Term Database. The service provides automatic translation from Latvian into English and vice versa, as well as from Latvian into Russian to translate texts, documents, and websites enabling multilingualism in government </w:t>
      </w:r>
      <w:proofErr w:type="spellStart"/>
      <w:r>
        <w:t>eServices</w:t>
      </w:r>
      <w:proofErr w:type="spellEnd"/>
      <w:r>
        <w:t>. The services provided through the platform are customised for the Latvian language and adapted specifically to public sector documents, providing much higher translation quality than generic online translation systems.</w:t>
      </w:r>
    </w:p>
    <w:p w14:paraId="320D22A6" w14:textId="77777777" w:rsidR="009D57FB" w:rsidRDefault="00AC717B">
      <w:r>
        <w:t xml:space="preserve">In 2019, the </w:t>
      </w:r>
      <w:hyperlink r:id="rId145" w:history="1">
        <w:r>
          <w:rPr>
            <w:rStyle w:val="Hyperlink"/>
          </w:rPr>
          <w:t>Centre for Culture Information Systems</w:t>
        </w:r>
      </w:hyperlink>
      <w:r>
        <w:rPr>
          <w:rStyle w:val="Hyperlink"/>
        </w:rPr>
        <w:t xml:space="preserve"> </w:t>
      </w:r>
      <w:r>
        <w:t xml:space="preserve">has launched an </w:t>
      </w:r>
      <w:hyperlink r:id="rId146" w:history="1">
        <w:r>
          <w:rPr>
            <w:rStyle w:val="Hyperlink"/>
          </w:rPr>
          <w:t>innovative shared platform</w:t>
        </w:r>
      </w:hyperlink>
      <w:r>
        <w:t xml:space="preserve"> to develop virtual assistants for public administration institutions based on the national public administration </w:t>
      </w:r>
      <w:hyperlink r:id="rId147" w:history="1">
        <w:r>
          <w:rPr>
            <w:rStyle w:val="Hyperlink"/>
          </w:rPr>
          <w:t>language technology platform</w:t>
        </w:r>
      </w:hyperlink>
      <w:r>
        <w:t>. This approach makes it possible to significantly save resources, since institutions only need to adjust the virtual assistants to their specific needs instead of developing their own virtual assistant from scratch. The expected outcome of the project is to equip public administration institutions with a modern tool to provide more user-friendly communication and customer-oriented public services in a more cost-efficient, effective, and time-saving manner.</w:t>
      </w:r>
    </w:p>
    <w:p w14:paraId="320D22A7" w14:textId="77777777" w:rsidR="009D57FB" w:rsidRDefault="00AC717B">
      <w:pPr>
        <w:pStyle w:val="Heading3"/>
      </w:pPr>
      <w:r>
        <w:t>Subnational portals</w:t>
      </w:r>
    </w:p>
    <w:p w14:paraId="320D22A8" w14:textId="77777777" w:rsidR="009D57FB" w:rsidRPr="00290D6F" w:rsidRDefault="00AC717B" w:rsidP="002B26EF">
      <w:pPr>
        <w:pStyle w:val="Subtitle"/>
      </w:pPr>
      <w:bookmarkStart w:id="46" w:name="_Toc1474990"/>
      <w:r w:rsidRPr="00290D6F">
        <w:rPr>
          <w:rStyle w:val="Hyperlink"/>
          <w:color w:val="F7A33D"/>
          <w:sz w:val="22"/>
        </w:rPr>
        <w:t>Electronic Declaration System</w:t>
      </w:r>
    </w:p>
    <w:p w14:paraId="320D22A9" w14:textId="6F819A0F" w:rsidR="009D57FB" w:rsidRDefault="00AC717B">
      <w:r>
        <w:t xml:space="preserve">The </w:t>
      </w:r>
      <w:hyperlink r:id="rId148" w:history="1">
        <w:r>
          <w:rPr>
            <w:rStyle w:val="Hyperlink"/>
          </w:rPr>
          <w:t>Electronic Declaration System (EDS)</w:t>
        </w:r>
      </w:hyperlink>
      <w:r>
        <w:t xml:space="preserve"> is a safe and convenient way for private individuals and legal entities to submit all tax returns and information declarations, as well as requests addressed to the State Revenue Service (SRS). EDS provides various registration and authentication options, such as </w:t>
      </w:r>
      <w:proofErr w:type="spellStart"/>
      <w:r>
        <w:t>eID</w:t>
      </w:r>
      <w:proofErr w:type="spellEnd"/>
      <w:r>
        <w:t xml:space="preserve">, SRS-issued usernames and passwords, and </w:t>
      </w:r>
      <w:proofErr w:type="spellStart"/>
      <w:r>
        <w:t>iBanking</w:t>
      </w:r>
      <w:proofErr w:type="spellEnd"/>
      <w:r>
        <w:t xml:space="preserve">. EDS also provides authentication services for the </w:t>
      </w:r>
      <w:r w:rsidRPr="006063F7">
        <w:rPr>
          <w:i/>
        </w:rPr>
        <w:t>de minimis</w:t>
      </w:r>
      <w:r>
        <w:t xml:space="preserve"> aid accounting system and other system users. In addition to document submission, EDS provides online services such as access to various registries, a personalised document and payment timetable/reminder calendar, tax payments, reports, payroll tax booklets, and correspondence with the SRS. EDS allows citizens to access various taxpayer data, such as employment records and tax relief information. Additionally, a </w:t>
      </w:r>
      <w:r>
        <w:lastRenderedPageBreak/>
        <w:t xml:space="preserve">mobile app for submitting eligible expense documents and various types of reports is available to EDS users. The app is free, guarantees user privacy and saves time. EDS is available in English and Russian to taxpayers who do not understand Latvian and non-residents. As of 1 June 2014, all payroll tax booklets are available only electronically. Both employees and employers have access to payroll tax booklets and can </w:t>
      </w:r>
      <w:proofErr w:type="gramStart"/>
      <w:r>
        <w:t>make adjustments</w:t>
      </w:r>
      <w:proofErr w:type="gramEnd"/>
      <w:r>
        <w:t xml:space="preserve"> as needed. All paper</w:t>
      </w:r>
      <w:r w:rsidR="00195C49">
        <w:t>-</w:t>
      </w:r>
      <w:r>
        <w:t>format payroll tax booklets issued before 1 June 2014 are no longer valid.</w:t>
      </w:r>
    </w:p>
    <w:p w14:paraId="320D22AA" w14:textId="77777777" w:rsidR="009D57FB" w:rsidRDefault="00AC717B">
      <w:pPr>
        <w:pStyle w:val="Heading2"/>
      </w:pPr>
      <w:r>
        <w:t>Networks</w:t>
      </w:r>
      <w:bookmarkEnd w:id="46"/>
    </w:p>
    <w:p w14:paraId="320D22AB" w14:textId="77777777" w:rsidR="009D57FB" w:rsidRDefault="00AC717B" w:rsidP="002B26EF">
      <w:pPr>
        <w:pStyle w:val="Subtitle"/>
      </w:pPr>
      <w:bookmarkStart w:id="47" w:name="_Toc1474991"/>
      <w:r>
        <w:t>Trans European Services for Telematics between Administrations</w:t>
      </w:r>
    </w:p>
    <w:p w14:paraId="320D22AC" w14:textId="77777777" w:rsidR="009D57FB" w:rsidRDefault="00AC717B">
      <w:r>
        <w:t xml:space="preserve">Latvia uses the Trans European Services for Telematics between Administrations (TESTA) network as the main cross border infrastructure to communicate digitally among EU agencies, </w:t>
      </w:r>
      <w:proofErr w:type="gramStart"/>
      <w:r>
        <w:t>institutions</w:t>
      </w:r>
      <w:proofErr w:type="gramEnd"/>
      <w:r>
        <w:t xml:space="preserve"> and Member States.</w:t>
      </w:r>
    </w:p>
    <w:p w14:paraId="320D22AD" w14:textId="77777777" w:rsidR="009D57FB" w:rsidRDefault="00AC717B">
      <w:pPr>
        <w:pStyle w:val="Heading2"/>
      </w:pPr>
      <w:r>
        <w:t>Data Exchange</w:t>
      </w:r>
      <w:bookmarkEnd w:id="47"/>
    </w:p>
    <w:p w14:paraId="320D22AE" w14:textId="77777777" w:rsidR="009D57FB" w:rsidRDefault="00AC717B" w:rsidP="002B26EF">
      <w:pPr>
        <w:pStyle w:val="Subtitle"/>
      </w:pPr>
      <w:r>
        <w:t>State Information System Integrator</w:t>
      </w:r>
    </w:p>
    <w:p w14:paraId="320D22AF" w14:textId="45EAC466" w:rsidR="009D57FB" w:rsidRDefault="00AC717B">
      <w:r>
        <w:t xml:space="preserve">The State Information System Integrator (in Latvian - </w:t>
      </w:r>
      <w:proofErr w:type="spellStart"/>
      <w:r w:rsidRPr="00290D6F">
        <w:rPr>
          <w:i/>
          <w:iCs/>
        </w:rPr>
        <w:t>Valsts</w:t>
      </w:r>
      <w:proofErr w:type="spellEnd"/>
      <w:r w:rsidRPr="00290D6F">
        <w:rPr>
          <w:i/>
          <w:iCs/>
        </w:rPr>
        <w:t xml:space="preserve"> </w:t>
      </w:r>
      <w:proofErr w:type="spellStart"/>
      <w:r w:rsidRPr="00290D6F">
        <w:rPr>
          <w:i/>
          <w:iCs/>
        </w:rPr>
        <w:t>Informācijas</w:t>
      </w:r>
      <w:proofErr w:type="spellEnd"/>
      <w:r w:rsidRPr="00290D6F">
        <w:rPr>
          <w:i/>
          <w:iCs/>
        </w:rPr>
        <w:t xml:space="preserve"> </w:t>
      </w:r>
      <w:proofErr w:type="spellStart"/>
      <w:r w:rsidRPr="00290D6F">
        <w:rPr>
          <w:i/>
          <w:iCs/>
        </w:rPr>
        <w:t>sistēmu</w:t>
      </w:r>
      <w:proofErr w:type="spellEnd"/>
      <w:r w:rsidRPr="00290D6F">
        <w:rPr>
          <w:i/>
          <w:iCs/>
        </w:rPr>
        <w:t xml:space="preserve"> </w:t>
      </w:r>
      <w:proofErr w:type="spellStart"/>
      <w:r w:rsidRPr="00290D6F">
        <w:rPr>
          <w:i/>
          <w:iCs/>
        </w:rPr>
        <w:t>savietotājs</w:t>
      </w:r>
      <w:proofErr w:type="spellEnd"/>
      <w:r w:rsidR="00195C49">
        <w:rPr>
          <w:iCs/>
        </w:rPr>
        <w:t>, VISS</w:t>
      </w:r>
      <w:r>
        <w:t xml:space="preserve">) is an integrated set of solutions developed for public institutions to exchange data between various information systems in a platform-independent standardised manner. It also gives access to different shared components for the development of </w:t>
      </w:r>
      <w:proofErr w:type="spellStart"/>
      <w:r>
        <w:t>eServices</w:t>
      </w:r>
      <w:proofErr w:type="spellEnd"/>
      <w:r>
        <w:t xml:space="preserve"> and provides support for the development of infrastructure needed to operate these </w:t>
      </w:r>
      <w:proofErr w:type="spellStart"/>
      <w:r>
        <w:t>eServices</w:t>
      </w:r>
      <w:proofErr w:type="spellEnd"/>
      <w:r>
        <w:t xml:space="preserve">. Together with the State portal latvija.lv, this system forms a single national electronic service delivery platform. </w:t>
      </w:r>
    </w:p>
    <w:p w14:paraId="320D22B0" w14:textId="5A7D4941" w:rsidR="009D57FB" w:rsidRDefault="00AC717B">
      <w:pPr>
        <w:rPr>
          <w:rFonts w:eastAsia="Yu Mincho Light" w:cs="Yu Mincho Light"/>
        </w:rPr>
      </w:pPr>
      <w:r>
        <w:t>The</w:t>
      </w:r>
      <w:r>
        <w:rPr>
          <w:rFonts w:eastAsia="Yu Mincho Light" w:cs="Yu Mincho Light"/>
          <w:color w:val="222222"/>
        </w:rPr>
        <w:t xml:space="preserve"> </w:t>
      </w:r>
      <w:hyperlink r:id="rId149" w:history="1">
        <w:r>
          <w:rPr>
            <w:rStyle w:val="Hyperlink"/>
            <w:rFonts w:eastAsia="Yu Mincho Light" w:cs="Yu Mincho Light"/>
          </w:rPr>
          <w:t>VISS portal</w:t>
        </w:r>
      </w:hyperlink>
      <w:r>
        <w:rPr>
          <w:rFonts w:eastAsia="Yu Mincho Light" w:cs="Yu Mincho Light"/>
        </w:rPr>
        <w:t xml:space="preserve"> </w:t>
      </w:r>
      <w:r>
        <w:t xml:space="preserve">provides access to the State Information System Integrator and the infrastructural resources of the </w:t>
      </w:r>
      <w:r w:rsidR="00195C49">
        <w:t>l</w:t>
      </w:r>
      <w:r>
        <w:t xml:space="preserve">atvija.lv public services portal needed for the development and operation of </w:t>
      </w:r>
      <w:proofErr w:type="spellStart"/>
      <w:r>
        <w:t>eServices</w:t>
      </w:r>
      <w:proofErr w:type="spellEnd"/>
      <w:r w:rsidR="00195C49">
        <w:t>,</w:t>
      </w:r>
      <w:r>
        <w:t xml:space="preserve"> as well as the access to the public administration services catalogue.</w:t>
      </w:r>
    </w:p>
    <w:p w14:paraId="320D22B1" w14:textId="77777777" w:rsidR="009D57FB" w:rsidRPr="00FC0FDD" w:rsidRDefault="00AC717B" w:rsidP="002B26EF">
      <w:pPr>
        <w:pStyle w:val="Subtitle"/>
        <w:rPr>
          <w:rStyle w:val="Hyperlink"/>
          <w:color w:val="F7A33D"/>
          <w:sz w:val="22"/>
        </w:rPr>
      </w:pPr>
      <w:r w:rsidRPr="00FC0FDD">
        <w:rPr>
          <w:rStyle w:val="Hyperlink"/>
          <w:color w:val="F7A33D"/>
          <w:sz w:val="22"/>
        </w:rPr>
        <w:t>Web-Based Document Flow System</w:t>
      </w:r>
    </w:p>
    <w:p w14:paraId="320D22B2" w14:textId="5A786808" w:rsidR="009D57FB" w:rsidRDefault="00AC717B">
      <w:pPr>
        <w:rPr>
          <w:rFonts w:eastAsia="Yu Mincho Light" w:cs="Yu Mincho Light"/>
        </w:rPr>
      </w:pPr>
      <w:r>
        <w:rPr>
          <w:rFonts w:eastAsia="Yu Mincho Light" w:cs="Yu Mincho Light"/>
        </w:rPr>
        <w:t xml:space="preserve">The information system </w:t>
      </w:r>
      <w:hyperlink r:id="rId150" w:history="1">
        <w:r>
          <w:rPr>
            <w:rStyle w:val="Hyperlink"/>
            <w:rFonts w:eastAsia="Yu Mincho Light" w:cs="Yu Mincho Light"/>
          </w:rPr>
          <w:t>DA</w:t>
        </w:r>
        <w:r>
          <w:rPr>
            <w:color w:val="auto"/>
          </w:rPr>
          <w:t>U</w:t>
        </w:r>
        <w:r>
          <w:rPr>
            <w:rStyle w:val="Hyperlink"/>
            <w:rFonts w:eastAsia="Yu Mincho Light" w:cs="Yu Mincho Light"/>
          </w:rPr>
          <w:t>KS</w:t>
        </w:r>
      </w:hyperlink>
      <w:r>
        <w:rPr>
          <w:rFonts w:eastAsia="Yu Mincho Light" w:cs="Yu Mincho Light"/>
        </w:rPr>
        <w:t xml:space="preserve"> was launched in 2007 to provide the possibility to exchange single documents and control the performance of the tasks assigned by the Cabinet of Ministers to public sector bodies. The objective of the system was to switch to a new, fully automated electronic system permitting the standardised and automatic exchange of documents between the State Chancellery and the ministries to prepare Cabinet sittings, to ensure the preparation of Cabinet’s documentation according to the procedure set forth in the relevant laws and regulations, and to manage Cabinet documentation. The DAUKS allows </w:t>
      </w:r>
      <w:r w:rsidR="00C221D9">
        <w:rPr>
          <w:rFonts w:eastAsia="Yu Mincho Light" w:cs="Yu Mincho Light"/>
        </w:rPr>
        <w:t xml:space="preserve">for </w:t>
      </w:r>
      <w:r>
        <w:rPr>
          <w:rFonts w:eastAsia="Yu Mincho Light" w:cs="Yu Mincho Light"/>
        </w:rPr>
        <w:t>the simple and secure transfer of data to other systems and offers an external XML-based interface which enables the exchange of documents between various local systems.</w:t>
      </w:r>
    </w:p>
    <w:p w14:paraId="320D22B3" w14:textId="77777777" w:rsidR="009D57FB" w:rsidRDefault="00AC717B" w:rsidP="002B26EF">
      <w:pPr>
        <w:pStyle w:val="Subtitle"/>
      </w:pPr>
      <w:r>
        <w:t>National Information System for Working with European Union Documents</w:t>
      </w:r>
    </w:p>
    <w:p w14:paraId="320D22B4" w14:textId="53308F93" w:rsidR="009D57FB" w:rsidRDefault="00AC717B">
      <w:pPr>
        <w:rPr>
          <w:rFonts w:eastAsia="Yu Mincho Light" w:cs="Yu Mincho Light"/>
          <w:szCs w:val="20"/>
        </w:rPr>
      </w:pPr>
      <w:r>
        <w:t xml:space="preserve">The </w:t>
      </w:r>
      <w:hyperlink r:id="rId151" w:history="1">
        <w:r>
          <w:rPr>
            <w:rStyle w:val="Hyperlink"/>
            <w:rFonts w:eastAsia="Yu Mincho Light" w:cs="Yu Mincho Light"/>
          </w:rPr>
          <w:t>National Information System for Working with European Union Documents (ESVIS)</w:t>
        </w:r>
      </w:hyperlink>
      <w:r>
        <w:rPr>
          <w:szCs w:val="20"/>
        </w:rPr>
        <w:t xml:space="preserve"> was launched in 2014. </w:t>
      </w:r>
      <w:r>
        <w:rPr>
          <w:rFonts w:eastAsia="Yu Mincho Light" w:cs="Yu Mincho Light"/>
          <w:szCs w:val="20"/>
        </w:rPr>
        <w:t xml:space="preserve">The ESVIS system is designed to facilitate and ease the preparation, coordination, use and circulation of EU documents, providing users </w:t>
      </w:r>
      <w:r w:rsidR="00C221D9">
        <w:rPr>
          <w:rFonts w:eastAsia="Yu Mincho Light" w:cs="Yu Mincho Light"/>
          <w:szCs w:val="20"/>
        </w:rPr>
        <w:t xml:space="preserve">who </w:t>
      </w:r>
      <w:r>
        <w:rPr>
          <w:rFonts w:eastAsia="Yu Mincho Light" w:cs="Yu Mincho Light"/>
          <w:szCs w:val="20"/>
        </w:rPr>
        <w:t>access information with the necessary level of protection and a convenient work environment.</w:t>
      </w:r>
    </w:p>
    <w:p w14:paraId="320D22B5" w14:textId="77777777" w:rsidR="009D57FB" w:rsidRDefault="00AC717B" w:rsidP="002B26EF">
      <w:pPr>
        <w:pStyle w:val="Subtitle"/>
      </w:pPr>
      <w:r>
        <w:t>Court Information System</w:t>
      </w:r>
    </w:p>
    <w:p w14:paraId="320D22B6" w14:textId="7F65457E" w:rsidR="009D57FB" w:rsidRDefault="00AC717B">
      <w:r>
        <w:t xml:space="preserve">The </w:t>
      </w:r>
      <w:hyperlink r:id="rId152" w:history="1">
        <w:r>
          <w:rPr>
            <w:rStyle w:val="Hyperlink"/>
          </w:rPr>
          <w:t>Court Information System (CIS)</w:t>
        </w:r>
      </w:hyperlink>
      <w:r>
        <w:t xml:space="preserve"> is a database of legal proceedings aiming </w:t>
      </w:r>
      <w:r w:rsidR="00304602">
        <w:t xml:space="preserve">to </w:t>
      </w:r>
      <w:r>
        <w:t>automat</w:t>
      </w:r>
      <w:r w:rsidR="00304602">
        <w:t>e</w:t>
      </w:r>
      <w:r>
        <w:t xml:space="preserve"> the administrative cycle - data registration, processing, </w:t>
      </w:r>
      <w:proofErr w:type="gramStart"/>
      <w:r>
        <w:t>storage</w:t>
      </w:r>
      <w:proofErr w:type="gramEnd"/>
      <w:r>
        <w:t xml:space="preserve"> and </w:t>
      </w:r>
      <w:r>
        <w:lastRenderedPageBreak/>
        <w:t>availability - thus affecting the efficiency of the court process. It ensures electronic registration of administrative court, district court, regional (city) court documents. Starting from 31 March 2021, the CIS also includes the legal proceedings and bookkeeping of the economic court, as well as court statistics record keeping.</w:t>
      </w:r>
    </w:p>
    <w:p w14:paraId="320D22B7" w14:textId="78E2F87F" w:rsidR="009D57FB" w:rsidRDefault="00AC717B" w:rsidP="002B26EF">
      <w:pPr>
        <w:pStyle w:val="Subtitle"/>
      </w:pPr>
      <w:r>
        <w:t xml:space="preserve">Official </w:t>
      </w:r>
      <w:r w:rsidR="00583B7B">
        <w:t>E</w:t>
      </w:r>
      <w:r>
        <w:t xml:space="preserve">lectronic </w:t>
      </w:r>
      <w:r w:rsidR="00583B7B">
        <w:t>A</w:t>
      </w:r>
      <w:r>
        <w:t>ddress</w:t>
      </w:r>
    </w:p>
    <w:p w14:paraId="320D22B8" w14:textId="5190C0BD" w:rsidR="009D57FB" w:rsidRPr="00304602" w:rsidRDefault="00AC717B">
      <w:r w:rsidRPr="00304602">
        <w:t xml:space="preserve">The </w:t>
      </w:r>
      <w:r w:rsidR="0088505C">
        <w:t>‘O</w:t>
      </w:r>
      <w:r w:rsidRPr="00304602">
        <w:t xml:space="preserve">fficial </w:t>
      </w:r>
      <w:r w:rsidR="0088505C">
        <w:t>E</w:t>
      </w:r>
      <w:r w:rsidRPr="00304602">
        <w:t xml:space="preserve">lectronic </w:t>
      </w:r>
      <w:r w:rsidR="0088505C">
        <w:t>A</w:t>
      </w:r>
      <w:r w:rsidRPr="00304602">
        <w:t>ddress</w:t>
      </w:r>
      <w:r w:rsidR="0088505C">
        <w:t>’</w:t>
      </w:r>
      <w:r w:rsidRPr="00304602">
        <w:t xml:space="preserve"> information system ensures secure, </w:t>
      </w:r>
      <w:proofErr w:type="gramStart"/>
      <w:r w:rsidRPr="00304602">
        <w:t>efficient</w:t>
      </w:r>
      <w:proofErr w:type="gramEnd"/>
      <w:r w:rsidRPr="00304602">
        <w:t xml:space="preserve"> and high-quality electronic communication and circulation of electronic documents between State institutions and private persons. As of 2021, the use of the official electronic address is mandatory for </w:t>
      </w:r>
      <w:r w:rsidR="0088505C">
        <w:t>S</w:t>
      </w:r>
      <w:r w:rsidRPr="00304602">
        <w:t>tate institutions and optional for private persons and businesses.</w:t>
      </w:r>
    </w:p>
    <w:p w14:paraId="320D22B9" w14:textId="77777777" w:rsidR="009D57FB" w:rsidRDefault="00AC717B">
      <w:pPr>
        <w:pStyle w:val="Heading2"/>
      </w:pPr>
      <w:bookmarkStart w:id="48" w:name="_Toc1474992"/>
      <w:proofErr w:type="spellStart"/>
      <w:r>
        <w:t>eID</w:t>
      </w:r>
      <w:proofErr w:type="spellEnd"/>
      <w:r>
        <w:t xml:space="preserve"> and Trust Services</w:t>
      </w:r>
      <w:bookmarkEnd w:id="48"/>
    </w:p>
    <w:p w14:paraId="320D22BA" w14:textId="77777777" w:rsidR="009D57FB" w:rsidRDefault="00AC717B" w:rsidP="002B26EF">
      <w:pPr>
        <w:pStyle w:val="Subtitle"/>
      </w:pPr>
      <w:proofErr w:type="spellStart"/>
      <w:r>
        <w:t>eIDAS</w:t>
      </w:r>
      <w:proofErr w:type="spellEnd"/>
      <w:r>
        <w:t xml:space="preserve"> Node</w:t>
      </w:r>
    </w:p>
    <w:p w14:paraId="3F78BC49" w14:textId="77777777" w:rsidR="004821CD" w:rsidRDefault="004821CD" w:rsidP="004821CD">
      <w:pPr>
        <w:rPr>
          <w:rStyle w:val="normaltextrun"/>
          <w:szCs w:val="20"/>
          <w:shd w:val="clear" w:color="auto" w:fill="FFFFFF"/>
        </w:rPr>
      </w:pPr>
      <w:r>
        <w:rPr>
          <w:rStyle w:val="normaltextrun"/>
          <w:szCs w:val="20"/>
          <w:shd w:val="clear" w:color="auto" w:fill="FFFFFF"/>
        </w:rPr>
        <w:t>The four Latvian identification schemes were published on 18 December 2019. After the one-year transition period ended on 18</w:t>
      </w:r>
      <w:r>
        <w:rPr>
          <w:rStyle w:val="normaltextrun"/>
          <w:sz w:val="16"/>
          <w:szCs w:val="16"/>
          <w:shd w:val="clear" w:color="auto" w:fill="FFFFFF"/>
          <w:vertAlign w:val="superscript"/>
        </w:rPr>
        <w:t xml:space="preserve"> </w:t>
      </w:r>
      <w:r>
        <w:rPr>
          <w:rStyle w:val="normaltextrun"/>
          <w:szCs w:val="20"/>
          <w:shd w:val="clear" w:color="auto" w:fill="FFFFFF"/>
        </w:rPr>
        <w:t xml:space="preserve">December 2020, the Latvian electronic identification should now be accepted for access to digital services infrastructures in other EU Member States. One of the Latvian identification means is the mobile app </w:t>
      </w:r>
      <w:hyperlink r:id="rId153" w:tgtFrame="_blank" w:history="1">
        <w:r>
          <w:rPr>
            <w:rStyle w:val="normaltextrun"/>
            <w:rFonts w:cs="Segoe UI"/>
            <w:color w:val="1A3F7C"/>
            <w:szCs w:val="20"/>
            <w:shd w:val="clear" w:color="auto" w:fill="FFFFFF"/>
          </w:rPr>
          <w:t>eParaksts Mobile</w:t>
        </w:r>
      </w:hyperlink>
      <w:r>
        <w:rPr>
          <w:rStyle w:val="normaltextrun"/>
          <w:color w:val="1A3F7C"/>
          <w:szCs w:val="20"/>
          <w:shd w:val="clear" w:color="auto" w:fill="FFFFFF"/>
        </w:rPr>
        <w:t>, which</w:t>
      </w:r>
      <w:r>
        <w:rPr>
          <w:rStyle w:val="normaltextrun"/>
          <w:szCs w:val="20"/>
          <w:shd w:val="clear" w:color="auto" w:fill="FFFFFF"/>
        </w:rPr>
        <w:t xml:space="preserve"> can be used to sign documents in the eSignature portal </w:t>
      </w:r>
      <w:hyperlink r:id="rId154" w:history="1">
        <w:r w:rsidRPr="005B7E55">
          <w:rPr>
            <w:rStyle w:val="Hyperlink"/>
            <w:szCs w:val="20"/>
            <w:shd w:val="clear" w:color="auto" w:fill="FFFFFF"/>
          </w:rPr>
          <w:t>www.eparaksts.lv</w:t>
        </w:r>
      </w:hyperlink>
      <w:r>
        <w:rPr>
          <w:rStyle w:val="normaltextrun"/>
          <w:szCs w:val="20"/>
          <w:shd w:val="clear" w:color="auto" w:fill="FFFFFF"/>
        </w:rPr>
        <w:t xml:space="preserve">. </w:t>
      </w:r>
    </w:p>
    <w:p w14:paraId="3775178B" w14:textId="77777777" w:rsidR="004821CD" w:rsidRDefault="004821CD" w:rsidP="004821CD">
      <w:pPr>
        <w:rPr>
          <w:rStyle w:val="normaltextrun"/>
          <w:szCs w:val="20"/>
          <w:shd w:val="clear" w:color="auto" w:fill="FFFFFF"/>
        </w:rPr>
      </w:pPr>
    </w:p>
    <w:p w14:paraId="34768561" w14:textId="281DAA88" w:rsidR="004821CD" w:rsidRDefault="004821CD" w:rsidP="00FC0FDD">
      <w:pPr>
        <w:rPr>
          <w:rFonts w:eastAsia="Calibri" w:cs="Calibri"/>
          <w:color w:val="E3008C"/>
          <w:u w:val="single"/>
        </w:rPr>
      </w:pPr>
      <w:r w:rsidRPr="0088505C">
        <w:rPr>
          <w:rStyle w:val="normaltextrun"/>
          <w:szCs w:val="20"/>
          <w:shd w:val="clear" w:color="auto" w:fill="FFFFFF"/>
        </w:rPr>
        <w:t>All the electronic identification means from the public and private sectors</w:t>
      </w:r>
      <w:r w:rsidR="0088505C">
        <w:rPr>
          <w:rStyle w:val="normaltextrun"/>
          <w:szCs w:val="20"/>
          <w:shd w:val="clear" w:color="auto" w:fill="FFFFFF"/>
        </w:rPr>
        <w:t>,</w:t>
      </w:r>
      <w:r w:rsidRPr="0088505C">
        <w:rPr>
          <w:rStyle w:val="normaltextrun"/>
          <w:szCs w:val="20"/>
          <w:shd w:val="clear" w:color="auto" w:fill="FFFFFF"/>
        </w:rPr>
        <w:t xml:space="preserve"> including the </w:t>
      </w:r>
      <w:proofErr w:type="spellStart"/>
      <w:r w:rsidRPr="0088505C">
        <w:rPr>
          <w:rStyle w:val="normaltextrun"/>
          <w:szCs w:val="20"/>
          <w:shd w:val="clear" w:color="auto" w:fill="FFFFFF"/>
        </w:rPr>
        <w:t>eIDAS</w:t>
      </w:r>
      <w:proofErr w:type="spellEnd"/>
      <w:r w:rsidRPr="0088505C">
        <w:rPr>
          <w:rStyle w:val="normaltextrun"/>
          <w:szCs w:val="20"/>
          <w:shd w:val="clear" w:color="auto" w:fill="FFFFFF"/>
        </w:rPr>
        <w:t xml:space="preserve"> gateway</w:t>
      </w:r>
      <w:r w:rsidR="0088505C">
        <w:rPr>
          <w:rStyle w:val="normaltextrun"/>
          <w:szCs w:val="20"/>
          <w:shd w:val="clear" w:color="auto" w:fill="FFFFFF"/>
        </w:rPr>
        <w:t>,</w:t>
      </w:r>
      <w:r w:rsidRPr="0088505C">
        <w:rPr>
          <w:rStyle w:val="normaltextrun"/>
          <w:szCs w:val="20"/>
          <w:shd w:val="clear" w:color="auto" w:fill="FFFFFF"/>
        </w:rPr>
        <w:t xml:space="preserve"> are integrated in the </w:t>
      </w:r>
      <w:r w:rsidRPr="0088505C">
        <w:rPr>
          <w:rStyle w:val="findhit"/>
          <w:color w:val="212529"/>
          <w:szCs w:val="20"/>
          <w:shd w:val="clear" w:color="auto" w:fill="FFFFFF"/>
        </w:rPr>
        <w:t>unif</w:t>
      </w:r>
      <w:r w:rsidRPr="0088505C">
        <w:rPr>
          <w:rStyle w:val="normaltextrun"/>
          <w:color w:val="212529"/>
          <w:szCs w:val="20"/>
          <w:shd w:val="clear" w:color="auto" w:fill="FFFFFF"/>
        </w:rPr>
        <w:t>ied authentication module</w:t>
      </w:r>
      <w:r w:rsidR="0088505C">
        <w:rPr>
          <w:rStyle w:val="normaltextrun"/>
          <w:color w:val="212529"/>
          <w:szCs w:val="20"/>
          <w:shd w:val="clear" w:color="auto" w:fill="FFFFFF"/>
        </w:rPr>
        <w:t xml:space="preserve">, which </w:t>
      </w:r>
      <w:r w:rsidRPr="0088505C">
        <w:rPr>
          <w:rStyle w:val="normaltextrun"/>
          <w:color w:val="212529"/>
          <w:szCs w:val="20"/>
          <w:shd w:val="clear" w:color="auto" w:fill="FFFFFF"/>
        </w:rPr>
        <w:t>is available for all public service providers. In the past years</w:t>
      </w:r>
      <w:r w:rsidR="0088505C">
        <w:rPr>
          <w:rStyle w:val="normaltextrun"/>
          <w:color w:val="212529"/>
          <w:szCs w:val="20"/>
          <w:shd w:val="clear" w:color="auto" w:fill="FFFFFF"/>
        </w:rPr>
        <w:t>,</w:t>
      </w:r>
      <w:r w:rsidRPr="0088505C">
        <w:rPr>
          <w:rStyle w:val="normaltextrun"/>
          <w:color w:val="212529"/>
          <w:szCs w:val="20"/>
          <w:shd w:val="clear" w:color="auto" w:fill="FFFFFF"/>
        </w:rPr>
        <w:t xml:space="preserve"> </w:t>
      </w:r>
      <w:proofErr w:type="gramStart"/>
      <w:r w:rsidR="0088505C">
        <w:rPr>
          <w:rStyle w:val="normaltextrun"/>
          <w:color w:val="212529"/>
          <w:szCs w:val="20"/>
          <w:shd w:val="clear" w:color="auto" w:fill="FFFFFF"/>
        </w:rPr>
        <w:t>as a consequence</w:t>
      </w:r>
      <w:r w:rsidRPr="0088505C">
        <w:rPr>
          <w:rStyle w:val="normaltextrun"/>
          <w:color w:val="212529"/>
          <w:szCs w:val="20"/>
          <w:shd w:val="clear" w:color="auto" w:fill="FFFFFF"/>
        </w:rPr>
        <w:t xml:space="preserve"> of</w:t>
      </w:r>
      <w:proofErr w:type="gramEnd"/>
      <w:r w:rsidRPr="0088505C">
        <w:rPr>
          <w:rStyle w:val="normaltextrun"/>
          <w:color w:val="212529"/>
          <w:szCs w:val="20"/>
          <w:shd w:val="clear" w:color="auto" w:fill="FFFFFF"/>
        </w:rPr>
        <w:t xml:space="preserve"> the pandemic</w:t>
      </w:r>
      <w:r w:rsidR="0088505C">
        <w:rPr>
          <w:rStyle w:val="normaltextrun"/>
          <w:color w:val="212529"/>
          <w:szCs w:val="20"/>
          <w:shd w:val="clear" w:color="auto" w:fill="FFFFFF"/>
        </w:rPr>
        <w:t>,</w:t>
      </w:r>
      <w:r w:rsidRPr="0088505C">
        <w:rPr>
          <w:rStyle w:val="normaltextrun"/>
          <w:color w:val="212529"/>
          <w:szCs w:val="20"/>
          <w:shd w:val="clear" w:color="auto" w:fill="FFFFFF"/>
        </w:rPr>
        <w:t xml:space="preserve"> the use of </w:t>
      </w:r>
      <w:proofErr w:type="spellStart"/>
      <w:r w:rsidRPr="0088505C">
        <w:rPr>
          <w:rStyle w:val="normaltextrun"/>
          <w:color w:val="212529"/>
          <w:szCs w:val="20"/>
          <w:shd w:val="clear" w:color="auto" w:fill="FFFFFF"/>
        </w:rPr>
        <w:t>eIDAS</w:t>
      </w:r>
      <w:proofErr w:type="spellEnd"/>
      <w:r w:rsidRPr="0088505C">
        <w:rPr>
          <w:rStyle w:val="normaltextrun"/>
          <w:color w:val="212529"/>
          <w:szCs w:val="20"/>
          <w:shd w:val="clear" w:color="auto" w:fill="FFFFFF"/>
        </w:rPr>
        <w:t xml:space="preserve"> electronic identification has increased from </w:t>
      </w:r>
      <w:r w:rsidRPr="0088505C">
        <w:rPr>
          <w:color w:val="212529"/>
          <w:shd w:val="clear" w:color="auto" w:fill="FFFFFF"/>
        </w:rPr>
        <w:t>698 authentications in 2020 to 1</w:t>
      </w:r>
      <w:r w:rsidR="0088505C" w:rsidRPr="005F44B3">
        <w:t> </w:t>
      </w:r>
      <w:r w:rsidRPr="0088505C">
        <w:rPr>
          <w:color w:val="212529"/>
          <w:shd w:val="clear" w:color="auto" w:fill="FFFFFF"/>
        </w:rPr>
        <w:t xml:space="preserve">004 authentications in 2021. </w:t>
      </w:r>
      <w:r w:rsidR="0088505C">
        <w:rPr>
          <w:color w:val="212529"/>
          <w:shd w:val="clear" w:color="auto" w:fill="FFFFFF"/>
        </w:rPr>
        <w:t>Currently,</w:t>
      </w:r>
      <w:r w:rsidRPr="0088505C">
        <w:rPr>
          <w:color w:val="212529"/>
          <w:shd w:val="clear" w:color="auto" w:fill="FFFFFF"/>
        </w:rPr>
        <w:t xml:space="preserve"> identification schemes with the level of assurance </w:t>
      </w:r>
      <w:r w:rsidR="0088505C">
        <w:rPr>
          <w:color w:val="212529"/>
          <w:shd w:val="clear" w:color="auto" w:fill="FFFFFF"/>
        </w:rPr>
        <w:t>‘</w:t>
      </w:r>
      <w:r w:rsidRPr="0088505C">
        <w:rPr>
          <w:color w:val="212529"/>
          <w:shd w:val="clear" w:color="auto" w:fill="FFFFFF"/>
        </w:rPr>
        <w:t>high</w:t>
      </w:r>
      <w:r w:rsidR="0088505C">
        <w:rPr>
          <w:color w:val="212529"/>
          <w:shd w:val="clear" w:color="auto" w:fill="FFFFFF"/>
        </w:rPr>
        <w:t>’</w:t>
      </w:r>
      <w:r w:rsidRPr="0088505C">
        <w:rPr>
          <w:color w:val="212529"/>
          <w:shd w:val="clear" w:color="auto" w:fill="FFFFFF"/>
        </w:rPr>
        <w:t xml:space="preserve"> from </w:t>
      </w:r>
      <w:r w:rsidR="0088505C">
        <w:rPr>
          <w:color w:val="212529"/>
          <w:shd w:val="clear" w:color="auto" w:fill="FFFFFF"/>
        </w:rPr>
        <w:t>eleven</w:t>
      </w:r>
      <w:r w:rsidR="0088505C" w:rsidRPr="0088505C">
        <w:rPr>
          <w:color w:val="212529"/>
          <w:shd w:val="clear" w:color="auto" w:fill="FFFFFF"/>
        </w:rPr>
        <w:t xml:space="preserve"> </w:t>
      </w:r>
      <w:r w:rsidRPr="0088505C">
        <w:rPr>
          <w:color w:val="212529"/>
          <w:shd w:val="clear" w:color="auto" w:fill="FFFFFF"/>
        </w:rPr>
        <w:t xml:space="preserve">EU countries are integrated in the Latvian </w:t>
      </w:r>
      <w:proofErr w:type="spellStart"/>
      <w:r w:rsidRPr="0088505C">
        <w:rPr>
          <w:color w:val="212529"/>
          <w:shd w:val="clear" w:color="auto" w:fill="FFFFFF"/>
        </w:rPr>
        <w:t>eIDAS</w:t>
      </w:r>
      <w:proofErr w:type="spellEnd"/>
      <w:r w:rsidRPr="0088505C">
        <w:rPr>
          <w:color w:val="212529"/>
          <w:shd w:val="clear" w:color="auto" w:fill="FFFFFF"/>
        </w:rPr>
        <w:t xml:space="preserve"> gateway.</w:t>
      </w:r>
    </w:p>
    <w:p w14:paraId="320D22BC" w14:textId="1B730837" w:rsidR="009D57FB" w:rsidRDefault="00AC717B" w:rsidP="002B26EF">
      <w:pPr>
        <w:pStyle w:val="Subtitle"/>
        <w:rPr>
          <w:rStyle w:val="Hyperlink"/>
          <w:strike/>
          <w:color w:val="F7A33D"/>
          <w:sz w:val="22"/>
        </w:rPr>
      </w:pPr>
      <w:r>
        <w:rPr>
          <w:rStyle w:val="Hyperlink"/>
          <w:color w:val="F7A33D"/>
          <w:sz w:val="22"/>
        </w:rPr>
        <w:t xml:space="preserve">Electronic Identity </w:t>
      </w:r>
      <w:r w:rsidR="0088505C">
        <w:rPr>
          <w:rStyle w:val="Hyperlink"/>
          <w:color w:val="F7A33D"/>
          <w:sz w:val="22"/>
        </w:rPr>
        <w:t>C</w:t>
      </w:r>
      <w:r>
        <w:rPr>
          <w:rStyle w:val="Hyperlink"/>
          <w:color w:val="F7A33D"/>
          <w:sz w:val="22"/>
        </w:rPr>
        <w:t>ard</w:t>
      </w:r>
    </w:p>
    <w:p w14:paraId="320D22BD" w14:textId="67450FEF" w:rsidR="009D57FB" w:rsidRDefault="00AC717B" w:rsidP="00FC0FDD">
      <w:r>
        <w:t xml:space="preserve">From 1 January 2023, the </w:t>
      </w:r>
      <w:r w:rsidR="0088505C">
        <w:t>E</w:t>
      </w:r>
      <w:r>
        <w:t xml:space="preserve">lectronic </w:t>
      </w:r>
      <w:r w:rsidR="0088505C">
        <w:t>I</w:t>
      </w:r>
      <w:r>
        <w:t>denti</w:t>
      </w:r>
      <w:r w:rsidR="0088505C">
        <w:t>ty</w:t>
      </w:r>
      <w:r>
        <w:t xml:space="preserve"> </w:t>
      </w:r>
      <w:r w:rsidR="0088505C">
        <w:t>C</w:t>
      </w:r>
      <w:r>
        <w:t>ard (</w:t>
      </w:r>
      <w:proofErr w:type="spellStart"/>
      <w:r>
        <w:t>eID</w:t>
      </w:r>
      <w:proofErr w:type="spellEnd"/>
      <w:r>
        <w:t>) will be a mandatory identi</w:t>
      </w:r>
      <w:r w:rsidR="0088505C">
        <w:t>fication</w:t>
      </w:r>
      <w:r>
        <w:t xml:space="preserve"> document for Latvian citizens and non-citizens who have reached the age of 15 years, according to the amendments made to the Personal Identification Documents Law on 9 May 2019.</w:t>
      </w:r>
    </w:p>
    <w:p w14:paraId="320D22BE" w14:textId="77777777" w:rsidR="009D57FB" w:rsidRPr="0088505C" w:rsidRDefault="00AC717B">
      <w:pPr>
        <w:spacing w:line="259" w:lineRule="auto"/>
      </w:pPr>
      <w:r>
        <w:t xml:space="preserve">The </w:t>
      </w:r>
      <w:proofErr w:type="spellStart"/>
      <w:r>
        <w:t>eID</w:t>
      </w:r>
      <w:proofErr w:type="spellEnd"/>
      <w:r>
        <w:t xml:space="preserve"> card can serve both as an identity and travel document within the EU and as a personal identification tool for </w:t>
      </w:r>
      <w:proofErr w:type="spellStart"/>
      <w:r>
        <w:t>eServices</w:t>
      </w:r>
      <w:proofErr w:type="spellEnd"/>
      <w:r>
        <w:t xml:space="preserve">, in addition to providing a secure electronic </w:t>
      </w:r>
      <w:r w:rsidRPr="0088505C">
        <w:t>signature.</w:t>
      </w:r>
    </w:p>
    <w:p w14:paraId="205957D7" w14:textId="6D44D260" w:rsidR="004E08F8" w:rsidRDefault="0088505C" w:rsidP="007B1FA4">
      <w:r>
        <w:t xml:space="preserve">The year </w:t>
      </w:r>
      <w:r w:rsidR="004E08F8" w:rsidRPr="0088505C">
        <w:t>2021 marked the 15-year anniversary of the electronic signature in Latvia. In the past years the us</w:t>
      </w:r>
      <w:r>
        <w:t>e</w:t>
      </w:r>
      <w:r w:rsidR="004E08F8" w:rsidRPr="0088505C">
        <w:t xml:space="preserve"> of eSignatures has consistently increased every year</w:t>
      </w:r>
      <w:r w:rsidR="002B5F18">
        <w:t>, reaching</w:t>
      </w:r>
      <w:r w:rsidR="004E08F8" w:rsidRPr="0088505C">
        <w:t xml:space="preserve"> </w:t>
      </w:r>
      <w:r w:rsidR="002B5F18">
        <w:t>the</w:t>
      </w:r>
      <w:r w:rsidR="004E08F8" w:rsidRPr="0088505C">
        <w:t xml:space="preserve"> number</w:t>
      </w:r>
      <w:r w:rsidR="007B1FA4" w:rsidRPr="0088505C">
        <w:t xml:space="preserve"> </w:t>
      </w:r>
      <w:r w:rsidR="002B5F18">
        <w:t>of</w:t>
      </w:r>
      <w:r w:rsidR="002B5F18" w:rsidRPr="0088505C">
        <w:t xml:space="preserve"> </w:t>
      </w:r>
      <w:r w:rsidR="004E08F8" w:rsidRPr="0088505C">
        <w:t>14</w:t>
      </w:r>
      <w:r w:rsidR="002B5F18" w:rsidRPr="005F44B3">
        <w:t> </w:t>
      </w:r>
      <w:r w:rsidR="004E08F8" w:rsidRPr="0088505C">
        <w:t>767</w:t>
      </w:r>
      <w:r w:rsidR="002B5F18" w:rsidRPr="005F44B3">
        <w:t> </w:t>
      </w:r>
      <w:r w:rsidR="004E08F8" w:rsidRPr="0088505C">
        <w:t>288 signatures</w:t>
      </w:r>
      <w:r w:rsidR="002B5F18">
        <w:t xml:space="preserve"> in 2021</w:t>
      </w:r>
      <w:r w:rsidR="004E08F8" w:rsidRPr="0088505C">
        <w:t xml:space="preserve">. </w:t>
      </w:r>
      <w:r w:rsidR="002B5F18">
        <w:t>Currently,</w:t>
      </w:r>
      <w:r w:rsidR="004E08F8" w:rsidRPr="0088505C">
        <w:t xml:space="preserve"> Latvia has more than 346</w:t>
      </w:r>
      <w:r w:rsidR="002B5F18" w:rsidRPr="005F44B3">
        <w:t> </w:t>
      </w:r>
      <w:r w:rsidR="004E08F8" w:rsidRPr="0088505C">
        <w:t>467 unique eSignature user</w:t>
      </w:r>
      <w:r w:rsidR="002B5F18">
        <w:t>s</w:t>
      </w:r>
      <w:r w:rsidR="004E08F8" w:rsidRPr="0088505C">
        <w:t xml:space="preserve"> who are able to use their eSignature for easy and safe communication and service provision in the public sector. In Latvia</w:t>
      </w:r>
      <w:r w:rsidR="002B5F18">
        <w:t>,</w:t>
      </w:r>
      <w:r w:rsidR="004E08F8" w:rsidRPr="0088505C">
        <w:t xml:space="preserve"> eSignatures are available free of charge for all citizens </w:t>
      </w:r>
      <w:r w:rsidR="002B5F18">
        <w:t>and</w:t>
      </w:r>
      <w:r w:rsidR="002B5F18" w:rsidRPr="0088505C">
        <w:t xml:space="preserve"> </w:t>
      </w:r>
      <w:r w:rsidR="004E08F8" w:rsidRPr="0088505C">
        <w:t xml:space="preserve">are provided by the Latvia State Radio and Television </w:t>
      </w:r>
      <w:proofErr w:type="spellStart"/>
      <w:r w:rsidR="004E08F8" w:rsidRPr="0088505C">
        <w:t>Center</w:t>
      </w:r>
      <w:proofErr w:type="spellEnd"/>
      <w:r w:rsidR="004E08F8" w:rsidRPr="0088505C">
        <w:t xml:space="preserve"> (LVRTC)</w:t>
      </w:r>
      <w:r w:rsidR="002B5F18">
        <w:t>.</w:t>
      </w:r>
      <w:r w:rsidR="004E08F8" w:rsidRPr="0088505C">
        <w:t xml:space="preserve"> </w:t>
      </w:r>
      <w:proofErr w:type="gramStart"/>
      <w:r w:rsidR="002B5F18">
        <w:t>In order t</w:t>
      </w:r>
      <w:r w:rsidR="004E08F8" w:rsidRPr="0088505C">
        <w:t>o</w:t>
      </w:r>
      <w:proofErr w:type="gramEnd"/>
      <w:r w:rsidR="004E08F8" w:rsidRPr="0088505C">
        <w:t xml:space="preserve"> make this product more accessible and easier to use</w:t>
      </w:r>
      <w:r w:rsidR="002B5F18">
        <w:t>,</w:t>
      </w:r>
      <w:r w:rsidR="004E08F8" w:rsidRPr="0088505C">
        <w:t xml:space="preserve"> LVRTC has also developed mobile solutions that allow the user to sign and verify documents by using their smart phones (</w:t>
      </w:r>
      <w:proofErr w:type="spellStart"/>
      <w:r w:rsidR="004E08F8" w:rsidRPr="0088505C">
        <w:t>eParaksts</w:t>
      </w:r>
      <w:proofErr w:type="spellEnd"/>
      <w:r w:rsidR="004E08F8" w:rsidRPr="0088505C">
        <w:t xml:space="preserve"> mobile and </w:t>
      </w:r>
      <w:proofErr w:type="spellStart"/>
      <w:r w:rsidR="004E08F8" w:rsidRPr="0088505C">
        <w:t>eParakstsLV</w:t>
      </w:r>
      <w:proofErr w:type="spellEnd"/>
      <w:r w:rsidR="004E08F8" w:rsidRPr="0088505C">
        <w:t>).</w:t>
      </w:r>
    </w:p>
    <w:p w14:paraId="320D22BF" w14:textId="77777777" w:rsidR="009D57FB" w:rsidRDefault="00AC717B" w:rsidP="002B26EF">
      <w:pPr>
        <w:pStyle w:val="Subtitle"/>
      </w:pPr>
      <w:r>
        <w:rPr>
          <w:rStyle w:val="Hyperlink"/>
          <w:color w:val="F7A33D"/>
          <w:sz w:val="22"/>
        </w:rPr>
        <w:t>eSignature Portal</w:t>
      </w:r>
    </w:p>
    <w:p w14:paraId="320D22C0" w14:textId="77777777" w:rsidR="009D57FB" w:rsidRDefault="00AC717B">
      <w:pPr>
        <w:rPr>
          <w:rFonts w:eastAsia="Yu Mincho Light"/>
        </w:rPr>
      </w:pPr>
      <w:r>
        <w:rPr>
          <w:rFonts w:eastAsia="Yu Mincho Light"/>
        </w:rPr>
        <w:t>The</w:t>
      </w:r>
      <w:r>
        <w:rPr>
          <w:color w:val="auto"/>
        </w:rPr>
        <w:t xml:space="preserve"> </w:t>
      </w:r>
      <w:r>
        <w:rPr>
          <w:rStyle w:val="Hyperlink"/>
          <w:rFonts w:eastAsia="Yu Mincho Light" w:cs="Yu Mincho Light"/>
        </w:rPr>
        <w:t xml:space="preserve">LVRTC </w:t>
      </w:r>
      <w:hyperlink r:id="rId155">
        <w:r>
          <w:rPr>
            <w:rStyle w:val="Hyperlink"/>
            <w:rFonts w:eastAsia="Yu Mincho Light" w:cs="Yu Mincho Light"/>
          </w:rPr>
          <w:t>online self-service website</w:t>
        </w:r>
      </w:hyperlink>
      <w:r>
        <w:rPr>
          <w:color w:val="auto"/>
        </w:rPr>
        <w:t xml:space="preserve"> solu</w:t>
      </w:r>
      <w:r>
        <w:rPr>
          <w:rFonts w:eastAsia="Yu Mincho Light"/>
        </w:rPr>
        <w:t xml:space="preserve">tion was developed by the Latvia State Television and Radio Centre (hereinafter – LVRTC), which is the only certification authority and is fully responsible for this key public infrastructure. The portal does not require smart cards, special equipment or software to create documents with a trusted eSignature as it can be done by using the </w:t>
      </w:r>
      <w:hyperlink r:id="rId156" w:history="1">
        <w:proofErr w:type="spellStart"/>
        <w:r>
          <w:rPr>
            <w:rStyle w:val="Hyperlink"/>
            <w:rFonts w:eastAsia="Yu Mincho Light" w:cs="Yu Mincho Light"/>
          </w:rPr>
          <w:t>eParaksts</w:t>
        </w:r>
        <w:proofErr w:type="spellEnd"/>
        <w:r>
          <w:rPr>
            <w:rStyle w:val="Hyperlink"/>
            <w:rFonts w:eastAsia="Yu Mincho Light" w:cs="Yu Mincho Light"/>
          </w:rPr>
          <w:t xml:space="preserve"> Mobile</w:t>
        </w:r>
      </w:hyperlink>
      <w:r>
        <w:rPr>
          <w:rStyle w:val="Hyperlink"/>
          <w:rFonts w:eastAsia="Yu Mincho Light" w:cs="Yu Mincho Light"/>
        </w:rPr>
        <w:t xml:space="preserve"> app</w:t>
      </w:r>
      <w:r>
        <w:rPr>
          <w:rFonts w:eastAsia="Yu Mincho Light"/>
        </w:rPr>
        <w:t xml:space="preserve">. The app can be used </w:t>
      </w:r>
      <w:r>
        <w:rPr>
          <w:rFonts w:eastAsia="Yu Mincho Light"/>
        </w:rPr>
        <w:lastRenderedPageBreak/>
        <w:t>from any device with an internet connection. A document can be signed electronically in a few minutes and received by the beneficiary via e-mail. The portal offers both citizens and businesses extensive information and advice on eSignatures. A mobile eSignature was established in 2017 in Latvia.</w:t>
      </w:r>
    </w:p>
    <w:p w14:paraId="320D22C1" w14:textId="17D220EE" w:rsidR="009D57FB" w:rsidRDefault="00AC717B">
      <w:pPr>
        <w:rPr>
          <w:color w:val="C00000"/>
          <w:highlight w:val="yellow"/>
        </w:rPr>
      </w:pPr>
      <w:r>
        <w:rPr>
          <w:rFonts w:eastAsia="Yu Mincho Light"/>
        </w:rPr>
        <w:t xml:space="preserve">At the end of 2019, the LVRTC was registered as a qualified provider of this solution. Consequently, the verification of </w:t>
      </w:r>
      <w:proofErr w:type="spellStart"/>
      <w:r>
        <w:rPr>
          <w:rFonts w:eastAsia="Yu Mincho Light"/>
        </w:rPr>
        <w:t>eIdentity</w:t>
      </w:r>
      <w:proofErr w:type="spellEnd"/>
      <w:r>
        <w:rPr>
          <w:rFonts w:eastAsia="Yu Mincho Light"/>
        </w:rPr>
        <w:t xml:space="preserve"> is possible with all </w:t>
      </w:r>
      <w:proofErr w:type="spellStart"/>
      <w:r>
        <w:rPr>
          <w:rFonts w:eastAsia="Yu Mincho Light"/>
        </w:rPr>
        <w:t>eIdentity</w:t>
      </w:r>
      <w:proofErr w:type="spellEnd"/>
      <w:r>
        <w:rPr>
          <w:rFonts w:eastAsia="Yu Mincho Light"/>
        </w:rPr>
        <w:t xml:space="preserve"> tools issued by the LVRTC: the mobile application </w:t>
      </w:r>
      <w:proofErr w:type="spellStart"/>
      <w:r>
        <w:rPr>
          <w:rFonts w:eastAsia="Yu Mincho Light"/>
        </w:rPr>
        <w:t>eParaksts</w:t>
      </w:r>
      <w:proofErr w:type="spellEnd"/>
      <w:r>
        <w:rPr>
          <w:rFonts w:eastAsia="Yu Mincho Light"/>
        </w:rPr>
        <w:t xml:space="preserve"> mobile (eSignature), the </w:t>
      </w:r>
      <w:proofErr w:type="spellStart"/>
      <w:r>
        <w:rPr>
          <w:rFonts w:eastAsia="Yu Mincho Light"/>
        </w:rPr>
        <w:t>eID</w:t>
      </w:r>
      <w:proofErr w:type="spellEnd"/>
      <w:r>
        <w:rPr>
          <w:rFonts w:eastAsia="Yu Mincho Light"/>
        </w:rPr>
        <w:t xml:space="preserve"> card, and the </w:t>
      </w:r>
      <w:proofErr w:type="spellStart"/>
      <w:r>
        <w:rPr>
          <w:rFonts w:eastAsia="Yu Mincho Light"/>
        </w:rPr>
        <w:t>eParaksts</w:t>
      </w:r>
      <w:proofErr w:type="spellEnd"/>
      <w:r>
        <w:rPr>
          <w:rFonts w:eastAsia="Yu Mincho Light"/>
        </w:rPr>
        <w:t xml:space="preserve"> (eSignature) card. Such identity verification methods are comparable to in</w:t>
      </w:r>
      <w:r>
        <w:rPr>
          <w:rFonts w:eastAsia="Yu Mincho Light"/>
        </w:rPr>
        <w:noBreakHyphen/>
        <w:t xml:space="preserve">person identity verification thanks to the personal identification document. </w:t>
      </w:r>
    </w:p>
    <w:p w14:paraId="320D22C2" w14:textId="77777777" w:rsidR="009D57FB" w:rsidRDefault="00AC717B" w:rsidP="002B26EF">
      <w:pPr>
        <w:pStyle w:val="Subtitle"/>
      </w:pPr>
      <w:r>
        <w:t>Machine-Readable Passports</w:t>
      </w:r>
    </w:p>
    <w:p w14:paraId="320D22C3" w14:textId="77777777" w:rsidR="009D57FB" w:rsidRDefault="00AC717B">
      <w:r>
        <w:t xml:space="preserve">Latvian passports comply with the requirements set out by the European Union in November 2007 and with international standards. Passports hold a microchip that contains information on the bearer and the document in a letter-number format, and individual biometric information such as the bearer’s photo and fingerprints. The information embedded in the microchip is protected by a security mechanism and a unique eSignature of the issuing institution that verifies the authenticity of the information. </w:t>
      </w:r>
    </w:p>
    <w:p w14:paraId="320D22C4" w14:textId="77777777" w:rsidR="009D57FB" w:rsidRDefault="00AC717B">
      <w:pPr>
        <w:pStyle w:val="Heading2"/>
      </w:pPr>
      <w:bookmarkStart w:id="49" w:name="_Toc1474993"/>
      <w:r>
        <w:t>eProcurement</w:t>
      </w:r>
      <w:bookmarkEnd w:id="49"/>
    </w:p>
    <w:p w14:paraId="320D22C5" w14:textId="77777777" w:rsidR="009D57FB" w:rsidRDefault="00AC717B" w:rsidP="002B26EF">
      <w:pPr>
        <w:pStyle w:val="Subtitle"/>
        <w:rPr>
          <w:rStyle w:val="Hyperlink"/>
          <w:strike/>
          <w:color w:val="F7A33D"/>
          <w:sz w:val="22"/>
        </w:rPr>
      </w:pPr>
      <w:r>
        <w:rPr>
          <w:rStyle w:val="Hyperlink"/>
          <w:color w:val="F7A33D"/>
          <w:sz w:val="22"/>
        </w:rPr>
        <w:t>Electronic Procurement System</w:t>
      </w:r>
    </w:p>
    <w:p w14:paraId="320D22C6" w14:textId="0447AFDB" w:rsidR="009D57FB" w:rsidRDefault="00AC717B">
      <w:r>
        <w:t xml:space="preserve">Latvia follows a centralised approach to eProcurement. The State Regional Development Agency organises and manages the </w:t>
      </w:r>
      <w:r w:rsidR="00D73BB8">
        <w:t>n</w:t>
      </w:r>
      <w:r>
        <w:t>ational</w:t>
      </w:r>
      <w:r w:rsidR="00D73BB8">
        <w:t xml:space="preserve"> Electronic Procurement System</w:t>
      </w:r>
      <w:r>
        <w:t xml:space="preserve"> </w:t>
      </w:r>
      <w:r w:rsidR="00D73BB8">
        <w:t>(</w:t>
      </w:r>
      <w:hyperlink r:id="rId157">
        <w:r>
          <w:rPr>
            <w:rStyle w:val="Hyperlink"/>
          </w:rPr>
          <w:t>EPS</w:t>
        </w:r>
      </w:hyperlink>
      <w:r w:rsidR="00D73BB8">
        <w:rPr>
          <w:rStyle w:val="Hyperlink"/>
        </w:rPr>
        <w:t>)</w:t>
      </w:r>
      <w:r>
        <w:t xml:space="preserve">, which is the first eProcurement system in the Baltic States. The </w:t>
      </w:r>
      <w:hyperlink r:id="rId158">
        <w:r>
          <w:rPr>
            <w:rStyle w:val="Hyperlink"/>
          </w:rPr>
          <w:t>EPS</w:t>
        </w:r>
      </w:hyperlink>
      <w:r>
        <w:t xml:space="preserve"> offers faster procurement processes, the possibility to organise the procurement activities of State and municipal institutions, the possibility to combine orders and save State budget resources while ensuring transparency, </w:t>
      </w:r>
      <w:proofErr w:type="gramStart"/>
      <w:r>
        <w:t>openness</w:t>
      </w:r>
      <w:proofErr w:type="gramEnd"/>
      <w:r>
        <w:t xml:space="preserve"> and accessibility to information about the procurement process. </w:t>
      </w:r>
    </w:p>
    <w:p w14:paraId="320D22C7" w14:textId="77777777" w:rsidR="009D57FB" w:rsidRDefault="00AC717B">
      <w:r>
        <w:t xml:space="preserve">In 2014, the </w:t>
      </w:r>
      <w:proofErr w:type="spellStart"/>
      <w:r>
        <w:t>eCertificate</w:t>
      </w:r>
      <w:proofErr w:type="spellEnd"/>
      <w:r>
        <w:t xml:space="preserve"> was added to the system to allow Latvian businesses to participate in foreign procurement procedures and enhance their competitiveness.</w:t>
      </w:r>
    </w:p>
    <w:p w14:paraId="320D22C8" w14:textId="77777777" w:rsidR="009D57FB" w:rsidRDefault="00AC717B">
      <w:r>
        <w:t>The EPS was modified in 2015 and its third enhanced version was launched with the aim of further simplifying and reducing the administrative burden for entrepreneurs.</w:t>
      </w:r>
    </w:p>
    <w:p w14:paraId="320D22C9" w14:textId="77777777" w:rsidR="009D57FB" w:rsidRDefault="00AC717B">
      <w:r>
        <w:t>At the end of 2020, an integrated ESPD solution and a Dynamic Procurement System were introduced into the EPS.</w:t>
      </w:r>
    </w:p>
    <w:p w14:paraId="320D22CA" w14:textId="77777777" w:rsidR="009D57FB" w:rsidRDefault="00AC717B">
      <w:pPr>
        <w:pStyle w:val="Heading2"/>
      </w:pPr>
      <w:bookmarkStart w:id="50" w:name="_Toc1474995"/>
      <w:proofErr w:type="spellStart"/>
      <w:r>
        <w:t>ePayment</w:t>
      </w:r>
      <w:bookmarkEnd w:id="50"/>
      <w:proofErr w:type="spellEnd"/>
    </w:p>
    <w:p w14:paraId="320D22CB" w14:textId="77777777" w:rsidR="009D57FB" w:rsidRDefault="00AC717B">
      <w:r>
        <w:t xml:space="preserve">No </w:t>
      </w:r>
      <w:proofErr w:type="gramStart"/>
      <w:r>
        <w:t>particular infrastructure</w:t>
      </w:r>
      <w:proofErr w:type="gramEnd"/>
      <w:r>
        <w:t xml:space="preserve"> in this field has been reported to date.</w:t>
      </w:r>
    </w:p>
    <w:p w14:paraId="320D22CC" w14:textId="77777777" w:rsidR="009D57FB" w:rsidRDefault="00AC717B">
      <w:pPr>
        <w:pStyle w:val="Heading2"/>
      </w:pPr>
      <w:bookmarkStart w:id="51" w:name="_Toc1474996"/>
      <w:r>
        <w:t>Knowledge Management</w:t>
      </w:r>
      <w:bookmarkEnd w:id="51"/>
    </w:p>
    <w:p w14:paraId="320D22CD" w14:textId="77777777" w:rsidR="009D57FB" w:rsidRDefault="00AC717B" w:rsidP="002B26EF">
      <w:pPr>
        <w:pStyle w:val="Subtitle"/>
      </w:pPr>
      <w:r>
        <w:t xml:space="preserve">National Database on Learning Opportunities </w:t>
      </w:r>
    </w:p>
    <w:p w14:paraId="320D22CE" w14:textId="77777777" w:rsidR="009D57FB" w:rsidRDefault="00AC717B">
      <w:pPr>
        <w:pStyle w:val="BodyText"/>
      </w:pPr>
      <w:r>
        <w:t xml:space="preserve">The </w:t>
      </w:r>
      <w:hyperlink r:id="rId159" w:history="1">
        <w:r>
          <w:rPr>
            <w:rStyle w:val="Hyperlink"/>
          </w:rPr>
          <w:t>National Database on Learning Opportunities</w:t>
        </w:r>
      </w:hyperlink>
      <w:r>
        <w:t xml:space="preserve"> (2007) was developed and is currently maintained by the State Education Development Agency. It publishes information about the learning opportunities offered by Latvian education providers. It contains information on current learning opportunities in general education, vocational education at secondary level, higher education, adult training (formal and informal) and pre</w:t>
      </w:r>
      <w:r>
        <w:noBreakHyphen/>
        <w:t xml:space="preserve">vocational education in arts and music for school children. This information is constantly updated. The website consists of two parts – the database and the portal – which provide useful additional details such as an overall review of the national education system. Users can also take a variety of self-assessment tests. It also offers a free </w:t>
      </w:r>
      <w:proofErr w:type="spellStart"/>
      <w:r>
        <w:t>eGuidance</w:t>
      </w:r>
      <w:proofErr w:type="spellEnd"/>
      <w:r>
        <w:t xml:space="preserve"> service.</w:t>
      </w:r>
    </w:p>
    <w:p w14:paraId="320D22CF" w14:textId="77777777" w:rsidR="009D57FB" w:rsidRDefault="00AC717B">
      <w:pPr>
        <w:pStyle w:val="BodyText"/>
      </w:pPr>
      <w:r>
        <w:lastRenderedPageBreak/>
        <w:t xml:space="preserve">The National Database was created within the framework of the KIPNIS project, which was co-financed by the European Social Fund and the Ministry of Education and Science and is integrated with the European Commission’s portal </w:t>
      </w:r>
      <w:hyperlink r:id="rId160" w:history="1">
        <w:r>
          <w:rPr>
            <w:rStyle w:val="Hyperlink"/>
          </w:rPr>
          <w:t>PLOTEUS</w:t>
        </w:r>
      </w:hyperlink>
      <w:r>
        <w:t xml:space="preserve"> (Portal on Learning Opportunities Throughout the European Space). </w:t>
      </w:r>
    </w:p>
    <w:p w14:paraId="320D22D0" w14:textId="77777777" w:rsidR="009D57FB" w:rsidRDefault="00AC717B" w:rsidP="002B26EF">
      <w:pPr>
        <w:pStyle w:val="Subtitle"/>
      </w:pPr>
      <w:r>
        <w:rPr>
          <w:rStyle w:val="Hyperlink"/>
          <w:color w:val="F7A33D"/>
          <w:sz w:val="22"/>
        </w:rPr>
        <w:t>National Digital Library of Latvia</w:t>
      </w:r>
    </w:p>
    <w:p w14:paraId="320D22D1" w14:textId="77777777" w:rsidR="009D57FB" w:rsidRDefault="00AC717B">
      <w:r>
        <w:t xml:space="preserve">The </w:t>
      </w:r>
      <w:hyperlink r:id="rId161" w:history="1">
        <w:r>
          <w:rPr>
            <w:rStyle w:val="Hyperlink"/>
          </w:rPr>
          <w:t>National Library of Latvia (NDL)</w:t>
        </w:r>
      </w:hyperlink>
      <w:r>
        <w:t xml:space="preserve"> has been engaged in the development of the</w:t>
      </w:r>
      <w:r>
        <w:rPr>
          <w:rStyle w:val="Strong"/>
        </w:rPr>
        <w:t xml:space="preserve"> </w:t>
      </w:r>
      <w:r>
        <w:t>Latvian National Digital Library since 2006. Its goal is to create an infrastructure and a methodology for the digitisation of printed library items and the acquisition of born</w:t>
      </w:r>
      <w:r>
        <w:noBreakHyphen/>
        <w:t xml:space="preserve">digital materials, as well as the preservation of and access to digital content. It currently holds digital collections of newspapers, pictures, maps, books, sheet music, audio recordings and harvested websites. The NDL is the national aggregator of digitised cultural content into the European Digital Library </w:t>
      </w:r>
      <w:hyperlink r:id="rId162" w:history="1">
        <w:proofErr w:type="spellStart"/>
        <w:r>
          <w:rPr>
            <w:rStyle w:val="Hyperlink"/>
          </w:rPr>
          <w:t>Europeana</w:t>
        </w:r>
        <w:proofErr w:type="spellEnd"/>
      </w:hyperlink>
      <w:r>
        <w:t xml:space="preserve">. </w:t>
      </w:r>
    </w:p>
    <w:p w14:paraId="320D22D2" w14:textId="77777777" w:rsidR="009D57FB" w:rsidRDefault="00AC717B" w:rsidP="002B26EF">
      <w:pPr>
        <w:pStyle w:val="Subtitle"/>
        <w:rPr>
          <w:rStyle w:val="Hyperlink"/>
          <w:strike/>
          <w:color w:val="F7A33D"/>
          <w:sz w:val="22"/>
        </w:rPr>
      </w:pPr>
      <w:r>
        <w:rPr>
          <w:rStyle w:val="Hyperlink"/>
          <w:color w:val="F7A33D"/>
          <w:sz w:val="22"/>
        </w:rPr>
        <w:t>State Integrated Library Information System</w:t>
      </w:r>
    </w:p>
    <w:p w14:paraId="320D22D3" w14:textId="77777777" w:rsidR="009D57FB" w:rsidRDefault="00AC717B">
      <w:pPr>
        <w:keepNext/>
        <w:keepLines/>
      </w:pPr>
      <w:r>
        <w:t xml:space="preserve">The aim of the </w:t>
      </w:r>
      <w:hyperlink r:id="rId163" w:history="1">
        <w:r>
          <w:rPr>
            <w:rStyle w:val="Hyperlink"/>
          </w:rPr>
          <w:t>State Integrated Library Information System (SILIS)</w:t>
        </w:r>
      </w:hyperlink>
      <w:r>
        <w:t xml:space="preserve"> is to create the IT infrastructure for all State and municipal libraries in Latvia initiated by the State Agency Cultural Information System (CIS). Since the launch of the project in 2001, the SILIS has implemented electronic catalogues at regional and national level, retro-converted card catalogues, given access to popular fee-based databases and trained librarians and library patrons, focusing on the development of existing </w:t>
      </w:r>
      <w:proofErr w:type="spellStart"/>
      <w:r>
        <w:t>eSkills</w:t>
      </w:r>
      <w:proofErr w:type="spellEnd"/>
      <w:r>
        <w:t>. Private funding has enabled the creation of free internet access points in all public libraries.</w:t>
      </w:r>
    </w:p>
    <w:p w14:paraId="320D22D4" w14:textId="77777777" w:rsidR="009D57FB" w:rsidRDefault="00AC717B" w:rsidP="002B26EF">
      <w:pPr>
        <w:pStyle w:val="Subtitle"/>
        <w:rPr>
          <w:rStyle w:val="Hyperlink"/>
          <w:strike/>
          <w:color w:val="F7A33D"/>
          <w:sz w:val="22"/>
        </w:rPr>
      </w:pPr>
      <w:r>
        <w:rPr>
          <w:rStyle w:val="Hyperlink"/>
          <w:color w:val="F7A33D"/>
          <w:sz w:val="22"/>
        </w:rPr>
        <w:t>State Integrated Archival Information System</w:t>
      </w:r>
    </w:p>
    <w:p w14:paraId="320D22D5" w14:textId="77777777" w:rsidR="009D57FB" w:rsidRDefault="00AC717B">
      <w:r>
        <w:t xml:space="preserve">The objective of the </w:t>
      </w:r>
      <w:hyperlink r:id="rId164" w:history="1">
        <w:r>
          <w:rPr>
            <w:rStyle w:val="Hyperlink"/>
          </w:rPr>
          <w:t>State Integrated Archival Information System (SIAIS)</w:t>
        </w:r>
      </w:hyperlink>
      <w:r>
        <w:t xml:space="preserve"> is to create the IT infrastructure for a State archival system and an integrated platform for archive services. Furthermore, it seeks to ensure the safe long-term storage of State and municipal electronic documents and information, and the public availability of State archival information resources. The project is managed by the State Agency for Information Systems for Culture and co-financed by the </w:t>
      </w:r>
      <w:hyperlink r:id="rId165" w:history="1">
        <w:r>
          <w:rPr>
            <w:rStyle w:val="Hyperlink"/>
          </w:rPr>
          <w:t>European Regional Development Fund (ERDF)</w:t>
        </w:r>
      </w:hyperlink>
      <w:r>
        <w:t>.</w:t>
      </w:r>
    </w:p>
    <w:p w14:paraId="320D22D6" w14:textId="77777777" w:rsidR="009D57FB" w:rsidRDefault="00AC717B" w:rsidP="002B26EF">
      <w:pPr>
        <w:pStyle w:val="Subtitle"/>
      </w:pPr>
      <w:r>
        <w:t>Joint Catalogue of the National Holdings of Museums</w:t>
      </w:r>
    </w:p>
    <w:p w14:paraId="23CB3471" w14:textId="4D320527" w:rsidR="00B662F3" w:rsidRDefault="00AC717B">
      <w:r>
        <w:t xml:space="preserve">The </w:t>
      </w:r>
      <w:hyperlink r:id="rId166" w:history="1">
        <w:r>
          <w:rPr>
            <w:rStyle w:val="Hyperlink"/>
          </w:rPr>
          <w:t xml:space="preserve">Joint Catalogue of the National Holdings of Museums (JCNHM) </w:t>
        </w:r>
      </w:hyperlink>
      <w:r>
        <w:t xml:space="preserve">is a catalogue of holdings of all accredited museums (State, local, </w:t>
      </w:r>
      <w:proofErr w:type="gramStart"/>
      <w:r>
        <w:t>autonomous</w:t>
      </w:r>
      <w:proofErr w:type="gramEnd"/>
      <w:r>
        <w:t xml:space="preserve"> and private museums) of Latvia. Overall, there are more than 5.9 million items in Latvian museums. Only about 5% of them are exhibited in permanent and temporary exhibitions. The remaining 95% of them will be available with the help of the Joint Catalogue.</w:t>
      </w:r>
    </w:p>
    <w:p w14:paraId="320D22D7" w14:textId="12FC8389" w:rsidR="009D57FB" w:rsidRDefault="00AC717B">
      <w:r>
        <w:t xml:space="preserve">The Joint Catalogue offers the possibility to search and see museum objects and collections; to find out the basic information about museum objects; to see pictures of museum objects; to know more about ongoing exhibitions; to send an </w:t>
      </w:r>
      <w:proofErr w:type="spellStart"/>
      <w:r>
        <w:t>eCard</w:t>
      </w:r>
      <w:proofErr w:type="spellEnd"/>
      <w:r>
        <w:t>; to create collections of visitors’ favourite items;</w:t>
      </w:r>
      <w:r w:rsidR="00B662F3">
        <w:t xml:space="preserve"> and</w:t>
      </w:r>
      <w:r>
        <w:t xml:space="preserve"> to purchase files of museum objects.</w:t>
      </w:r>
    </w:p>
    <w:p w14:paraId="320D22D8" w14:textId="6A4B495B" w:rsidR="009D57FB" w:rsidRDefault="00AC717B">
      <w:r>
        <w:t xml:space="preserve">The project aims to contribute to </w:t>
      </w:r>
      <w:r w:rsidR="00B662F3">
        <w:t xml:space="preserve">a </w:t>
      </w:r>
      <w:r>
        <w:t>knowledge</w:t>
      </w:r>
      <w:r w:rsidR="00B662F3">
        <w:t>-based</w:t>
      </w:r>
      <w:r>
        <w:t xml:space="preserve"> society by collecting data on museum objects in a single system, promoting public awareness of cultural heritage and enhancing the value of heritage accumulated in Latvian museums.</w:t>
      </w:r>
    </w:p>
    <w:p w14:paraId="320D22D9" w14:textId="77777777" w:rsidR="009D57FB" w:rsidRDefault="00AC717B">
      <w:r>
        <w:t xml:space="preserve">The digitalisation of museum collections and their inclusion in the Joint Catalogue supports the use of museum collections for research, </w:t>
      </w:r>
      <w:proofErr w:type="gramStart"/>
      <w:r>
        <w:t>science</w:t>
      </w:r>
      <w:proofErr w:type="gramEnd"/>
      <w:r>
        <w:t xml:space="preserve"> and education purposes. In addition, the implemented </w:t>
      </w:r>
      <w:proofErr w:type="spellStart"/>
      <w:r>
        <w:t>eServices</w:t>
      </w:r>
      <w:proofErr w:type="spellEnd"/>
      <w:r>
        <w:t xml:space="preserve"> will promote public interest and make historical and cultural heritage accumulated in Latvian museums available to society.</w:t>
      </w:r>
    </w:p>
    <w:p w14:paraId="320D22DA" w14:textId="77777777" w:rsidR="009D57FB" w:rsidRDefault="00AC717B">
      <w:r>
        <w:t xml:space="preserve">To promote access to digital content, the Joint Catalogue items are integrated in the European digital multimedia online portal – </w:t>
      </w:r>
      <w:hyperlink r:id="rId167" w:history="1">
        <w:proofErr w:type="spellStart"/>
        <w:r>
          <w:rPr>
            <w:rStyle w:val="Hyperlink"/>
          </w:rPr>
          <w:t>Europeana</w:t>
        </w:r>
        <w:proofErr w:type="spellEnd"/>
      </w:hyperlink>
      <w:r>
        <w:t>.</w:t>
      </w:r>
    </w:p>
    <w:p w14:paraId="320D22DB" w14:textId="77777777" w:rsidR="009D57FB" w:rsidRDefault="00AC717B">
      <w:pPr>
        <w:pStyle w:val="Heading2"/>
      </w:pPr>
      <w:bookmarkStart w:id="52" w:name="_Toc1474997"/>
      <w:r>
        <w:lastRenderedPageBreak/>
        <w:t>Cross-border platforms</w:t>
      </w:r>
      <w:bookmarkEnd w:id="52"/>
    </w:p>
    <w:p w14:paraId="320D22DC" w14:textId="77777777" w:rsidR="009D57FB" w:rsidRDefault="00AC717B">
      <w:r>
        <w:t xml:space="preserve">No </w:t>
      </w:r>
      <w:proofErr w:type="gramStart"/>
      <w:r>
        <w:t>particular infrastructure</w:t>
      </w:r>
      <w:proofErr w:type="gramEnd"/>
      <w:r>
        <w:t xml:space="preserve"> in this field has been reported to date.</w:t>
      </w:r>
    </w:p>
    <w:p w14:paraId="320D22DD" w14:textId="77777777" w:rsidR="009D57FB" w:rsidRDefault="00AC717B">
      <w:pPr>
        <w:pStyle w:val="Heading2"/>
      </w:pPr>
      <w:bookmarkStart w:id="53" w:name="_Toc1474998"/>
      <w:r>
        <w:t>Base registries</w:t>
      </w:r>
      <w:bookmarkEnd w:id="53"/>
    </w:p>
    <w:p w14:paraId="320D22DE" w14:textId="77777777" w:rsidR="009D57FB" w:rsidRDefault="00AC717B" w:rsidP="002B26EF">
      <w:pPr>
        <w:pStyle w:val="Subtitle"/>
        <w:rPr>
          <w:rStyle w:val="Hyperlink"/>
          <w:strike/>
          <w:color w:val="F7A33D"/>
          <w:sz w:val="22"/>
        </w:rPr>
      </w:pPr>
      <w:r>
        <w:rPr>
          <w:rStyle w:val="Hyperlink"/>
          <w:color w:val="F7A33D"/>
          <w:sz w:val="22"/>
        </w:rPr>
        <w:t>State ICT Resources and Services Register</w:t>
      </w:r>
    </w:p>
    <w:p w14:paraId="320D22E0" w14:textId="05B37160" w:rsidR="009D57FB" w:rsidRDefault="00AC717B" w:rsidP="007C2B73">
      <w:r>
        <w:t>The State ICT Resources and Services Register (VIRSIS) stores data about base registries and other information resources processed in the State Information Systems (SIS), as well as information about the technological resources and services required for the operation of the SIS.</w:t>
      </w:r>
    </w:p>
    <w:p w14:paraId="6CD8F8BB" w14:textId="6A3A4E07" w:rsidR="643478EA" w:rsidRPr="00B662F3" w:rsidRDefault="643478EA" w:rsidP="002B26EF">
      <w:pPr>
        <w:pStyle w:val="Subtitle"/>
        <w:rPr>
          <w:rStyle w:val="Hyperlink"/>
          <w:color w:val="F7A33D"/>
          <w:sz w:val="22"/>
        </w:rPr>
      </w:pPr>
      <w:r w:rsidRPr="00B662F3">
        <w:rPr>
          <w:rStyle w:val="Hyperlink"/>
          <w:color w:val="F7A33D"/>
          <w:sz w:val="22"/>
        </w:rPr>
        <w:t>Natural Persons Register</w:t>
      </w:r>
    </w:p>
    <w:p w14:paraId="0584BCE6" w14:textId="69816A12" w:rsidR="004821CD" w:rsidRPr="00B662F3" w:rsidRDefault="004821CD">
      <w:pPr>
        <w:rPr>
          <w:szCs w:val="20"/>
          <w:shd w:val="clear" w:color="auto" w:fill="FFFFFF"/>
        </w:rPr>
      </w:pPr>
      <w:r w:rsidRPr="00B662F3">
        <w:rPr>
          <w:rStyle w:val="normaltextrun"/>
          <w:szCs w:val="20"/>
          <w:shd w:val="clear" w:color="auto" w:fill="FFFFFF"/>
        </w:rPr>
        <w:t xml:space="preserve">The </w:t>
      </w:r>
      <w:hyperlink r:id="rId168" w:tgtFrame="_blank" w:history="1">
        <w:r w:rsidRPr="00B662F3">
          <w:rPr>
            <w:rStyle w:val="normaltextrun"/>
            <w:rFonts w:cstheme="minorBidi"/>
          </w:rPr>
          <w:t>Natural Persons</w:t>
        </w:r>
        <w:r w:rsidRPr="00B662F3">
          <w:rPr>
            <w:rStyle w:val="normaltextrun"/>
            <w:rFonts w:cstheme="minorBidi"/>
            <w:szCs w:val="20"/>
            <w:shd w:val="clear" w:color="auto" w:fill="FFFFFF"/>
          </w:rPr>
          <w:t xml:space="preserve"> Register</w:t>
        </w:r>
      </w:hyperlink>
      <w:r w:rsidRPr="00B662F3">
        <w:rPr>
          <w:rStyle w:val="normaltextrun"/>
          <w:szCs w:val="20"/>
          <w:shd w:val="clear" w:color="auto" w:fill="FFFFFF"/>
        </w:rPr>
        <w:t xml:space="preserve"> has replaced the old Population Register since the 28 June 2021. The new </w:t>
      </w:r>
      <w:r w:rsidRPr="00B662F3">
        <w:rPr>
          <w:rStyle w:val="findhit"/>
          <w:szCs w:val="20"/>
          <w:shd w:val="clear" w:color="auto" w:fill="FFFFFF"/>
        </w:rPr>
        <w:t>Natural Persons</w:t>
      </w:r>
      <w:r w:rsidRPr="00B662F3">
        <w:rPr>
          <w:rStyle w:val="normaltextrun"/>
          <w:szCs w:val="20"/>
          <w:shd w:val="clear" w:color="auto" w:fill="FFFFFF"/>
        </w:rPr>
        <w:t xml:space="preserve"> </w:t>
      </w:r>
      <w:r w:rsidR="00501D7A">
        <w:rPr>
          <w:rStyle w:val="normaltextrun"/>
          <w:szCs w:val="20"/>
          <w:shd w:val="clear" w:color="auto" w:fill="FFFFFF"/>
        </w:rPr>
        <w:t>R</w:t>
      </w:r>
      <w:r w:rsidRPr="00B662F3">
        <w:rPr>
          <w:rStyle w:val="normaltextrun"/>
          <w:szCs w:val="20"/>
          <w:shd w:val="clear" w:color="auto" w:fill="FFFFFF"/>
        </w:rPr>
        <w:t xml:space="preserve">egister is based on the information that was contained in the old Population Register, </w:t>
      </w:r>
      <w:proofErr w:type="gramStart"/>
      <w:r w:rsidRPr="00B662F3">
        <w:rPr>
          <w:rStyle w:val="normaltextrun"/>
          <w:szCs w:val="20"/>
          <w:shd w:val="clear" w:color="auto" w:fill="FFFFFF"/>
        </w:rPr>
        <w:t>and also</w:t>
      </w:r>
      <w:proofErr w:type="gramEnd"/>
      <w:r w:rsidRPr="00B662F3">
        <w:rPr>
          <w:rStyle w:val="normaltextrun"/>
          <w:szCs w:val="20"/>
          <w:shd w:val="clear" w:color="auto" w:fill="FFFFFF"/>
        </w:rPr>
        <w:t xml:space="preserve"> includes foreigners who enter into legal relationships with the State (e.g., by buying real estate or companies in Latvia). It also serves as one of the key solutions that facilitates cross-border accessibility of e-services via the </w:t>
      </w:r>
      <w:proofErr w:type="spellStart"/>
      <w:r w:rsidRPr="00B662F3">
        <w:rPr>
          <w:rStyle w:val="normaltextrun"/>
          <w:szCs w:val="20"/>
          <w:shd w:val="clear" w:color="auto" w:fill="FFFFFF"/>
        </w:rPr>
        <w:t>eIDAS</w:t>
      </w:r>
      <w:proofErr w:type="spellEnd"/>
      <w:r w:rsidRPr="00B662F3">
        <w:rPr>
          <w:rStyle w:val="normaltextrun"/>
          <w:szCs w:val="20"/>
          <w:shd w:val="clear" w:color="auto" w:fill="FFFFFF"/>
        </w:rPr>
        <w:t xml:space="preserve"> gateway</w:t>
      </w:r>
      <w:r w:rsidR="00501D7A">
        <w:rPr>
          <w:rStyle w:val="normaltextrun"/>
          <w:szCs w:val="20"/>
          <w:shd w:val="clear" w:color="auto" w:fill="FFFFFF"/>
        </w:rPr>
        <w:t>,</w:t>
      </w:r>
      <w:r w:rsidRPr="00B662F3">
        <w:rPr>
          <w:rStyle w:val="normaltextrun"/>
          <w:szCs w:val="20"/>
          <w:shd w:val="clear" w:color="auto" w:fill="FFFFFF"/>
        </w:rPr>
        <w:t xml:space="preserve"> </w:t>
      </w:r>
      <w:r w:rsidR="00501D7A">
        <w:rPr>
          <w:rStyle w:val="normaltextrun"/>
          <w:szCs w:val="20"/>
          <w:shd w:val="clear" w:color="auto" w:fill="FFFFFF"/>
        </w:rPr>
        <w:t>as</w:t>
      </w:r>
      <w:r w:rsidR="00501D7A" w:rsidRPr="00B662F3">
        <w:rPr>
          <w:rStyle w:val="normaltextrun"/>
          <w:szCs w:val="20"/>
          <w:shd w:val="clear" w:color="auto" w:fill="FFFFFF"/>
        </w:rPr>
        <w:t xml:space="preserve"> </w:t>
      </w:r>
      <w:r w:rsidRPr="00B662F3">
        <w:rPr>
          <w:rStyle w:val="normaltextrun"/>
          <w:szCs w:val="20"/>
          <w:shd w:val="clear" w:color="auto" w:fill="FFFFFF"/>
        </w:rPr>
        <w:t xml:space="preserve">cross-border users who access e-services with </w:t>
      </w:r>
      <w:proofErr w:type="spellStart"/>
      <w:r w:rsidRPr="00B662F3">
        <w:rPr>
          <w:rStyle w:val="normaltextrun"/>
          <w:szCs w:val="20"/>
          <w:shd w:val="clear" w:color="auto" w:fill="FFFFFF"/>
        </w:rPr>
        <w:t>eIDAS</w:t>
      </w:r>
      <w:proofErr w:type="spellEnd"/>
      <w:r w:rsidRPr="00B662F3">
        <w:rPr>
          <w:rStyle w:val="normaltextrun"/>
          <w:szCs w:val="20"/>
          <w:shd w:val="clear" w:color="auto" w:fill="FFFFFF"/>
        </w:rPr>
        <w:t xml:space="preserve"> are registered and given a unique personal identifier that can be used for further identity and record matching in Latvia.    </w:t>
      </w:r>
    </w:p>
    <w:p w14:paraId="320D22E2" w14:textId="77777777" w:rsidR="009D57FB" w:rsidRDefault="00AC717B" w:rsidP="002B26EF">
      <w:pPr>
        <w:pStyle w:val="Subtitle"/>
        <w:rPr>
          <w:rStyle w:val="word"/>
          <w:strike/>
        </w:rPr>
      </w:pPr>
      <w:r w:rsidRPr="00B662F3">
        <w:t>The Enterprise Register</w:t>
      </w:r>
    </w:p>
    <w:p w14:paraId="320D22E3" w14:textId="77777777" w:rsidR="009D57FB" w:rsidRDefault="00AC717B">
      <w:pPr>
        <w:rPr>
          <w:rFonts w:eastAsia="Yu Mincho Light" w:cs="Yu Mincho Light"/>
          <w:color w:val="414142"/>
        </w:rPr>
      </w:pPr>
      <w:r>
        <w:rPr>
          <w:rFonts w:eastAsia="Yu Mincho Light" w:cs="Yu Mincho Light"/>
          <w:color w:val="414142"/>
        </w:rPr>
        <w:t xml:space="preserve">The </w:t>
      </w:r>
      <w:hyperlink r:id="rId169" w:history="1">
        <w:r>
          <w:rPr>
            <w:rStyle w:val="Hyperlink"/>
            <w:rFonts w:eastAsia="Yu Mincho Light" w:cs="Yu Mincho Light"/>
          </w:rPr>
          <w:t>Enterprise Register</w:t>
        </w:r>
      </w:hyperlink>
      <w:r>
        <w:rPr>
          <w:rFonts w:eastAsia="Yu Mincho Light" w:cs="Yu Mincho Light"/>
          <w:color w:val="414142"/>
        </w:rPr>
        <w:t xml:space="preserve"> carries out registration and record-keeping functions for the relevant registers of merchants and their branches, representations of foreign merchants and organisations and the representatives thereof, co-operatives, European economic interest groupings, European commercial companies, European co</w:t>
      </w:r>
      <w:r>
        <w:rPr>
          <w:rFonts w:eastAsia="Yu Mincho Light" w:cs="Yu Mincho Light"/>
          <w:color w:val="414142"/>
        </w:rPr>
        <w:noBreakHyphen/>
        <w:t>operatives, political parties and associations, administrators, insolvent entities, legal protection and insolvency proceedings, associations and foundations, religious organisations and the institutions thereof, trade unions, mass media, public and private partnership contracts, decisive influences, commercial pledges, spousal property relations and arbitrage.</w:t>
      </w:r>
    </w:p>
    <w:p w14:paraId="320D22E4" w14:textId="77777777" w:rsidR="009D57FB" w:rsidRDefault="00AC717B">
      <w:pPr>
        <w:rPr>
          <w:rFonts w:eastAsia="Yu Mincho Light"/>
        </w:rPr>
      </w:pPr>
      <w:r>
        <w:rPr>
          <w:rFonts w:eastAsia="Yu Mincho Light"/>
        </w:rPr>
        <w:t>The Enterprise Register provides information on registered entities and legal facts, ensures the operation and development of the information system upon which it is based, and performs other functions laid down in laws and regulations.</w:t>
      </w:r>
    </w:p>
    <w:p w14:paraId="320D22E5" w14:textId="77777777" w:rsidR="009D57FB" w:rsidRDefault="00AC717B">
      <w:pPr>
        <w:rPr>
          <w:rFonts w:eastAsia="Yu Mincho Light" w:cs="Yu Mincho Light"/>
          <w:color w:val="222A35" w:themeColor="text2" w:themeShade="80"/>
          <w:szCs w:val="20"/>
        </w:rPr>
      </w:pPr>
      <w:r>
        <w:rPr>
          <w:rFonts w:eastAsia="Yu Mincho Light" w:cs="Yu Mincho Light"/>
          <w:color w:val="414142"/>
          <w:szCs w:val="20"/>
        </w:rPr>
        <w:t xml:space="preserve">The Enterprise Register provides a range of services electronically, including </w:t>
      </w:r>
      <w:hyperlink r:id="rId170" w:history="1">
        <w:r>
          <w:rPr>
            <w:rStyle w:val="Hyperlink"/>
          </w:rPr>
          <w:t>company registration and liquidation</w:t>
        </w:r>
      </w:hyperlink>
      <w:r>
        <w:rPr>
          <w:rFonts w:eastAsia="Yu Mincho Light" w:cs="Yu Mincho Light"/>
          <w:color w:val="5E6568"/>
          <w:szCs w:val="20"/>
        </w:rPr>
        <w:t xml:space="preserve"> </w:t>
      </w:r>
      <w:r>
        <w:rPr>
          <w:rFonts w:eastAsia="Yu Mincho Light" w:cs="Yu Mincho Light"/>
          <w:color w:val="414142"/>
          <w:szCs w:val="20"/>
        </w:rPr>
        <w:t xml:space="preserve">and </w:t>
      </w:r>
      <w:hyperlink r:id="rId171" w:history="1">
        <w:r>
          <w:rPr>
            <w:rStyle w:val="Hyperlink"/>
          </w:rPr>
          <w:t>reference requirement from the Enterprise Register</w:t>
        </w:r>
      </w:hyperlink>
      <w:r>
        <w:rPr>
          <w:rStyle w:val="Hyperlink"/>
        </w:rPr>
        <w:t>.</w:t>
      </w:r>
    </w:p>
    <w:p w14:paraId="320D22E6" w14:textId="77777777" w:rsidR="009D57FB" w:rsidRDefault="00AC717B" w:rsidP="002B26EF">
      <w:pPr>
        <w:pStyle w:val="Subtitle"/>
      </w:pPr>
      <w:r>
        <w:t>Real Estate Cadastre and State Address Register</w:t>
      </w:r>
    </w:p>
    <w:p w14:paraId="320D22E7" w14:textId="77777777" w:rsidR="009D57FB" w:rsidRDefault="00AC717B">
      <w:pPr>
        <w:rPr>
          <w:rFonts w:eastAsia="Yu Mincho Light"/>
        </w:rPr>
      </w:pPr>
      <w:r>
        <w:rPr>
          <w:rFonts w:eastAsia="Yu Mincho Light"/>
        </w:rPr>
        <w:t xml:space="preserve">The </w:t>
      </w:r>
      <w:hyperlink r:id="rId172" w:history="1">
        <w:r>
          <w:rPr>
            <w:rStyle w:val="Hyperlink"/>
            <w:rFonts w:eastAsia="Yu Mincho Light"/>
          </w:rPr>
          <w:t>State Land Service</w:t>
        </w:r>
      </w:hyperlink>
      <w:r>
        <w:rPr>
          <w:rFonts w:eastAsia="Yu Mincho Light"/>
        </w:rPr>
        <w:t xml:space="preserve"> is a governmental institution of the Republic of Latvia in charge of real estate data accumulation and dissemination to institutions responsible for land management and supervision. The State Land Service is supervised by the Minister of Justice.</w:t>
      </w:r>
    </w:p>
    <w:p w14:paraId="320D22E8" w14:textId="38D454FA" w:rsidR="009D57FB" w:rsidRDefault="00AC717B">
      <w:pPr>
        <w:rPr>
          <w:rFonts w:ascii="Helvetica" w:eastAsia="Helvetica" w:hAnsi="Helvetica" w:cs="Helvetica"/>
          <w:color w:val="222A35" w:themeColor="text2" w:themeShade="80"/>
          <w:sz w:val="24"/>
        </w:rPr>
      </w:pPr>
      <w:r>
        <w:rPr>
          <w:rFonts w:eastAsia="Yu Mincho Light"/>
        </w:rPr>
        <w:t xml:space="preserve">The State Land Service, through the State Information System, is responsible </w:t>
      </w:r>
      <w:r w:rsidR="00501D7A">
        <w:rPr>
          <w:rFonts w:eastAsia="Yu Mincho Light"/>
        </w:rPr>
        <w:t xml:space="preserve">for </w:t>
      </w:r>
      <w:r>
        <w:rPr>
          <w:rFonts w:eastAsia="Yu Mincho Light"/>
        </w:rPr>
        <w:t>the real estate cadastre and for the registration of real estate data, the maintenance of textual and graphical information in the State Address Register, the mass valuation of real estate, the implementation of national land reform policies, the maintenance of a central database of highly detailed topographic data, the maintenance of the Information System on Restricted Zones, and the cadastral surveying of buildings and groups of buildings.</w:t>
      </w:r>
    </w:p>
    <w:p w14:paraId="320D22E9" w14:textId="77777777" w:rsidR="009D57FB" w:rsidRDefault="00AC717B" w:rsidP="002B26EF">
      <w:pPr>
        <w:pStyle w:val="Subtitle"/>
      </w:pPr>
      <w:r>
        <w:t>National Register of Vehicles and Drivers</w:t>
      </w:r>
    </w:p>
    <w:p w14:paraId="320D22EA" w14:textId="77777777" w:rsidR="009D57FB" w:rsidRDefault="00AC717B">
      <w:pPr>
        <w:rPr>
          <w:rFonts w:eastAsia="Yu Mincho Light"/>
        </w:rPr>
      </w:pPr>
      <w:r>
        <w:rPr>
          <w:rFonts w:eastAsia="Yu Mincho Light"/>
        </w:rPr>
        <w:t xml:space="preserve">The </w:t>
      </w:r>
      <w:hyperlink r:id="rId173" w:history="1">
        <w:r>
          <w:rPr>
            <w:rStyle w:val="Hyperlink"/>
            <w:rFonts w:eastAsia="Yu Mincho Light"/>
          </w:rPr>
          <w:t>National Register of Vehicles and Drivers</w:t>
        </w:r>
      </w:hyperlink>
      <w:r>
        <w:rPr>
          <w:rFonts w:eastAsia="Yu Mincho Light"/>
        </w:rPr>
        <w:t xml:space="preserve"> ensures uniform recording of the information to be included in the Register, the entities to whom the information is </w:t>
      </w:r>
      <w:r>
        <w:rPr>
          <w:rFonts w:eastAsia="Yu Mincho Light"/>
        </w:rPr>
        <w:lastRenderedPageBreak/>
        <w:t>issued, the procedures for providing information from the Register, as well as the time limits for the storage of such information and the procedures for the deletion thereof</w:t>
      </w:r>
    </w:p>
    <w:p w14:paraId="320D22EB" w14:textId="77777777" w:rsidR="009D57FB" w:rsidRDefault="00AC717B">
      <w:pPr>
        <w:pStyle w:val="Heading2"/>
        <w:rPr>
          <w:rFonts w:eastAsia="Yu Mincho Light"/>
        </w:rPr>
      </w:pPr>
      <w:r>
        <w:rPr>
          <w:rFonts w:eastAsia="Yu Mincho Light"/>
        </w:rPr>
        <w:t>Emerging Technologies</w:t>
      </w:r>
    </w:p>
    <w:p w14:paraId="320D22EC" w14:textId="77777777" w:rsidR="009D57FB" w:rsidRDefault="00AC717B">
      <w:pPr>
        <w:pStyle w:val="Heading3"/>
      </w:pPr>
      <w:r>
        <w:t>Artificial Intelligence (AI)</w:t>
      </w:r>
    </w:p>
    <w:p w14:paraId="320D22ED" w14:textId="77777777" w:rsidR="009D57FB" w:rsidRDefault="00AC717B">
      <w:r>
        <w:t xml:space="preserve">No </w:t>
      </w:r>
      <w:proofErr w:type="gramStart"/>
      <w:r>
        <w:t>particular infrastructure</w:t>
      </w:r>
      <w:proofErr w:type="gramEnd"/>
      <w:r>
        <w:t xml:space="preserve"> in this field has been reported to date.</w:t>
      </w:r>
    </w:p>
    <w:p w14:paraId="320D22EE" w14:textId="77777777" w:rsidR="009D57FB" w:rsidRDefault="00AC717B">
      <w:pPr>
        <w:pStyle w:val="Heading3"/>
        <w:rPr>
          <w:rStyle w:val="BodyTextChar"/>
          <w:color w:val="238DC1"/>
          <w:szCs w:val="26"/>
        </w:rPr>
      </w:pPr>
      <w:r>
        <w:rPr>
          <w:rStyle w:val="BodyTextChar"/>
          <w:color w:val="238DC1"/>
          <w:szCs w:val="26"/>
        </w:rPr>
        <w:t>Distributed ledger technologies</w:t>
      </w:r>
    </w:p>
    <w:p w14:paraId="320D22EF" w14:textId="77777777" w:rsidR="009D57FB" w:rsidRDefault="00AC717B">
      <w:r>
        <w:t xml:space="preserve">No </w:t>
      </w:r>
      <w:proofErr w:type="gramStart"/>
      <w:r>
        <w:t>particular infrastructure</w:t>
      </w:r>
      <w:proofErr w:type="gramEnd"/>
      <w:r>
        <w:t xml:space="preserve"> in this field has been reported to date.</w:t>
      </w:r>
    </w:p>
    <w:p w14:paraId="320D22F0" w14:textId="77777777" w:rsidR="009D57FB" w:rsidRDefault="00AC717B">
      <w:pPr>
        <w:pStyle w:val="Heading3"/>
      </w:pPr>
      <w:r>
        <w:t xml:space="preserve">Big data </w:t>
      </w:r>
    </w:p>
    <w:p w14:paraId="320D22F1" w14:textId="77777777" w:rsidR="009D57FB" w:rsidRDefault="00AC717B">
      <w:r>
        <w:t xml:space="preserve">No </w:t>
      </w:r>
      <w:proofErr w:type="gramStart"/>
      <w:r>
        <w:t>particular infrastructure</w:t>
      </w:r>
      <w:proofErr w:type="gramEnd"/>
      <w:r>
        <w:t xml:space="preserve"> in this field has been reported to date.</w:t>
      </w:r>
    </w:p>
    <w:p w14:paraId="320D22F2" w14:textId="77777777" w:rsidR="009D57FB" w:rsidRDefault="00AC717B">
      <w:pPr>
        <w:pStyle w:val="Heading3"/>
      </w:pPr>
      <w:r>
        <w:t>Cloud computing</w:t>
      </w:r>
    </w:p>
    <w:p w14:paraId="320D22F3" w14:textId="77777777" w:rsidR="009D57FB" w:rsidRDefault="00AC717B">
      <w:r>
        <w:t xml:space="preserve">No </w:t>
      </w:r>
      <w:proofErr w:type="gramStart"/>
      <w:r>
        <w:t>particular infrastructure</w:t>
      </w:r>
      <w:proofErr w:type="gramEnd"/>
      <w:r>
        <w:t xml:space="preserve"> in this field has been reported to date.</w:t>
      </w:r>
    </w:p>
    <w:p w14:paraId="320D22F4" w14:textId="77777777" w:rsidR="009D57FB" w:rsidRDefault="00AC717B">
      <w:pPr>
        <w:pStyle w:val="Heading3"/>
      </w:pPr>
      <w:r>
        <w:t xml:space="preserve">Internet of Things (IoT) </w:t>
      </w:r>
    </w:p>
    <w:p w14:paraId="320D22F5" w14:textId="77777777" w:rsidR="009D57FB" w:rsidRDefault="00AC717B">
      <w:r>
        <w:t xml:space="preserve">No </w:t>
      </w:r>
      <w:proofErr w:type="gramStart"/>
      <w:r>
        <w:t>particular infrastructure</w:t>
      </w:r>
      <w:proofErr w:type="gramEnd"/>
      <w:r>
        <w:t xml:space="preserve"> in this field has been reported to date.</w:t>
      </w:r>
    </w:p>
    <w:p w14:paraId="320D22F6" w14:textId="77777777" w:rsidR="009D57FB" w:rsidRDefault="00AC717B">
      <w:pPr>
        <w:pStyle w:val="Heading3"/>
      </w:pPr>
      <w:r>
        <w:t>High-performance computing</w:t>
      </w:r>
    </w:p>
    <w:p w14:paraId="320D22F7" w14:textId="77777777" w:rsidR="009D57FB" w:rsidRDefault="00AC717B">
      <w:r>
        <w:t xml:space="preserve">No </w:t>
      </w:r>
      <w:proofErr w:type="gramStart"/>
      <w:r>
        <w:t>particular infrastructure</w:t>
      </w:r>
      <w:proofErr w:type="gramEnd"/>
      <w:r>
        <w:t xml:space="preserve"> in this field has been reported to date.</w:t>
      </w:r>
    </w:p>
    <w:p w14:paraId="320D22F8" w14:textId="77777777" w:rsidR="009D57FB" w:rsidRDefault="00AC717B">
      <w:pPr>
        <w:pStyle w:val="Heading3"/>
        <w:rPr>
          <w:rStyle w:val="BodyTextChar"/>
          <w:bCs/>
          <w:color w:val="238DC1"/>
        </w:rPr>
      </w:pPr>
      <w:r>
        <w:rPr>
          <w:rStyle w:val="BodyTextChar"/>
          <w:color w:val="238DC1"/>
        </w:rPr>
        <w:t>High-speed broadband connectivity</w:t>
      </w:r>
    </w:p>
    <w:p w14:paraId="320D22F9" w14:textId="77777777" w:rsidR="009D57FB" w:rsidRDefault="00AC717B">
      <w:r>
        <w:t xml:space="preserve">No </w:t>
      </w:r>
      <w:proofErr w:type="gramStart"/>
      <w:r>
        <w:t>particular infrastructure</w:t>
      </w:r>
      <w:proofErr w:type="gramEnd"/>
      <w:r>
        <w:t xml:space="preserve"> in this field has been reported to date.</w:t>
      </w:r>
    </w:p>
    <w:p w14:paraId="320D22FA" w14:textId="77777777" w:rsidR="009D57FB" w:rsidRDefault="009D57FB">
      <w:pPr>
        <w:rPr>
          <w:rFonts w:ascii="Helvetica" w:eastAsia="Helvetica" w:hAnsi="Helvetica" w:cs="Helvetica"/>
          <w:color w:val="222A35" w:themeColor="text2" w:themeShade="80"/>
          <w:sz w:val="24"/>
        </w:rPr>
      </w:pPr>
    </w:p>
    <w:p w14:paraId="320D22FB" w14:textId="77777777" w:rsidR="009D57FB" w:rsidRDefault="009D57FB">
      <w:pPr>
        <w:ind w:firstLine="300"/>
        <w:rPr>
          <w:rFonts w:ascii="Helvetica" w:eastAsia="Helvetica" w:hAnsi="Helvetica" w:cs="Helvetica"/>
          <w:color w:val="222A35" w:themeColor="text2" w:themeShade="80"/>
          <w:sz w:val="24"/>
        </w:rPr>
      </w:pPr>
    </w:p>
    <w:p w14:paraId="320D22FC" w14:textId="77777777" w:rsidR="009D57FB" w:rsidRDefault="00AC717B">
      <w:pPr>
        <w:jc w:val="left"/>
        <w:rPr>
          <w:rFonts w:ascii="Helvetica" w:eastAsia="Helvetica" w:hAnsi="Helvetica" w:cs="Helvetica"/>
          <w:color w:val="222A35" w:themeColor="text2" w:themeShade="80"/>
          <w:sz w:val="24"/>
        </w:rPr>
      </w:pPr>
      <w:r>
        <w:rPr>
          <w:rFonts w:ascii="Helvetica" w:eastAsia="Helvetica" w:hAnsi="Helvetica" w:cs="Helvetica"/>
          <w:color w:val="222A35" w:themeColor="text2" w:themeShade="80"/>
          <w:sz w:val="24"/>
        </w:rPr>
        <w:br w:type="page"/>
      </w:r>
    </w:p>
    <w:p w14:paraId="320D22FD" w14:textId="6B601D09" w:rsidR="009D57FB" w:rsidRDefault="00C32E3D">
      <w:pPr>
        <w:ind w:firstLine="300"/>
        <w:rPr>
          <w:rFonts w:ascii="Helvetica" w:eastAsia="Helvetica" w:hAnsi="Helvetica" w:cs="Helvetica"/>
          <w:color w:val="222A35" w:themeColor="text2" w:themeShade="80"/>
          <w:sz w:val="24"/>
        </w:rPr>
      </w:pPr>
      <w:r>
        <w:rPr>
          <w:noProof/>
        </w:rPr>
        <w:lastRenderedPageBreak/>
        <w:drawing>
          <wp:anchor distT="0" distB="0" distL="114300" distR="114300" simplePos="0" relativeHeight="251694097" behindDoc="1" locked="0" layoutInCell="1" allowOverlap="1" wp14:anchorId="6146DC2D" wp14:editId="2C017FAB">
            <wp:simplePos x="0" y="0"/>
            <wp:positionH relativeFrom="column">
              <wp:posOffset>-1091710</wp:posOffset>
            </wp:positionH>
            <wp:positionV relativeFrom="paragraph">
              <wp:posOffset>-1260475</wp:posOffset>
            </wp:positionV>
            <wp:extent cx="7594600" cy="10717176"/>
            <wp:effectExtent l="0" t="0" r="6350" b="8255"/>
            <wp:wrapNone/>
            <wp:docPr id="55" name="Picture 55"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74" cstate="print">
                      <a:extLst>
                        <a:ext uri="{28A0092B-C50C-407E-A947-70E740481C1C}">
                          <a14:useLocalDpi xmlns:a14="http://schemas.microsoft.com/office/drawing/2010/main" val="0"/>
                        </a:ext>
                      </a:extLst>
                    </a:blip>
                    <a:srcRect l="13843" r="38402"/>
                    <a:stretch/>
                  </pic:blipFill>
                  <pic:spPr bwMode="auto">
                    <a:xfrm>
                      <a:off x="0" y="0"/>
                      <a:ext cx="7594998" cy="107177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0D22FE" w14:textId="77777777" w:rsidR="009D57FB" w:rsidRDefault="009D57FB">
      <w:pPr>
        <w:ind w:firstLine="300"/>
        <w:rPr>
          <w:rFonts w:ascii="Helvetica" w:eastAsia="Helvetica" w:hAnsi="Helvetica" w:cs="Helvetica"/>
          <w:color w:val="222A35" w:themeColor="text2" w:themeShade="80"/>
          <w:sz w:val="24"/>
        </w:rPr>
      </w:pPr>
    </w:p>
    <w:p w14:paraId="320D22FF" w14:textId="77777777" w:rsidR="009D57FB" w:rsidRDefault="009D57FB">
      <w:pPr>
        <w:ind w:firstLine="300"/>
        <w:rPr>
          <w:rFonts w:ascii="Helvetica" w:eastAsia="Helvetica" w:hAnsi="Helvetica" w:cs="Helvetica"/>
          <w:color w:val="222A35" w:themeColor="text2" w:themeShade="80"/>
          <w:sz w:val="24"/>
        </w:rPr>
      </w:pPr>
    </w:p>
    <w:p w14:paraId="320D2300" w14:textId="77777777" w:rsidR="009D57FB" w:rsidRDefault="009D57FB">
      <w:pPr>
        <w:ind w:firstLine="300"/>
        <w:rPr>
          <w:rFonts w:ascii="Helvetica" w:eastAsia="Helvetica" w:hAnsi="Helvetica" w:cs="Helvetica"/>
          <w:color w:val="222A35" w:themeColor="text2" w:themeShade="80"/>
          <w:sz w:val="24"/>
        </w:rPr>
      </w:pPr>
    </w:p>
    <w:p w14:paraId="320D2301" w14:textId="77777777" w:rsidR="009D57FB" w:rsidRDefault="009D57FB">
      <w:pPr>
        <w:ind w:firstLine="300"/>
        <w:rPr>
          <w:rFonts w:ascii="Helvetica" w:eastAsia="Helvetica" w:hAnsi="Helvetica" w:cs="Helvetica"/>
          <w:color w:val="222A35" w:themeColor="text2" w:themeShade="80"/>
          <w:sz w:val="24"/>
        </w:rPr>
      </w:pPr>
    </w:p>
    <w:p w14:paraId="320D2302" w14:textId="77777777" w:rsidR="009D57FB" w:rsidRDefault="009D57FB">
      <w:pPr>
        <w:ind w:firstLine="300"/>
        <w:rPr>
          <w:rFonts w:ascii="Helvetica" w:eastAsia="Helvetica" w:hAnsi="Helvetica" w:cs="Helvetica"/>
          <w:color w:val="222A35" w:themeColor="text2" w:themeShade="80"/>
          <w:sz w:val="24"/>
        </w:rPr>
      </w:pPr>
    </w:p>
    <w:p w14:paraId="320D2303" w14:textId="77777777" w:rsidR="009D57FB" w:rsidRDefault="00AC717B">
      <w:pPr>
        <w:jc w:val="left"/>
        <w:rPr>
          <w:rFonts w:cs="Yu Mincho Light"/>
          <w:b/>
          <w:color w:val="1EC08A"/>
          <w:kern w:val="32"/>
          <w:sz w:val="32"/>
          <w:szCs w:val="32"/>
        </w:rPr>
      </w:pPr>
      <w:r>
        <w:rPr>
          <w:noProof/>
          <w:color w:val="2B579A"/>
          <w:shd w:val="clear" w:color="auto" w:fill="E6E6E6"/>
          <w:lang w:val="lv-LV" w:eastAsia="lv-LV"/>
        </w:rPr>
        <mc:AlternateContent>
          <mc:Choice Requires="wpg">
            <w:drawing>
              <wp:anchor distT="0" distB="0" distL="114300" distR="114300" simplePos="0" relativeHeight="251658250" behindDoc="0" locked="0" layoutInCell="1" allowOverlap="1" wp14:anchorId="320D2368" wp14:editId="320D2369">
                <wp:simplePos x="0" y="0"/>
                <wp:positionH relativeFrom="column">
                  <wp:posOffset>2439833</wp:posOffset>
                </wp:positionH>
                <wp:positionV relativeFrom="paragraph">
                  <wp:posOffset>1299210</wp:posOffset>
                </wp:positionV>
                <wp:extent cx="4032250" cy="1619885"/>
                <wp:effectExtent l="0" t="19050" r="25400" b="37465"/>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238DC1"/>
                        </a:solidFill>
                      </wpg:grpSpPr>
                      <wps:wsp>
                        <wps:cNvPr id="41" name="Text Box 19"/>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20D23B7"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Cross-border </w:t>
                              </w:r>
                            </w:p>
                            <w:p w14:paraId="320D23B8" w14:textId="77777777" w:rsidR="0088505C" w:rsidRDefault="0088505C">
                              <w:pPr>
                                <w:ind w:left="720"/>
                                <w:jc w:val="right"/>
                                <w:rPr>
                                  <w:color w:val="FFFFFF"/>
                                  <w:sz w:val="56"/>
                                  <w:szCs w:val="40"/>
                                </w:rPr>
                              </w:pPr>
                              <w:r>
                                <w:rPr>
                                  <w:color w:val="FFFFFF"/>
                                  <w:sz w:val="48"/>
                                  <w:szCs w:val="32"/>
                                </w:rPr>
                                <w:t xml:space="preserve">Digital Public Administration Services </w:t>
                              </w:r>
                            </w:p>
                            <w:p w14:paraId="320D23B9" w14:textId="77777777" w:rsidR="0088505C" w:rsidRDefault="0088505C">
                              <w:pPr>
                                <w:jc w:val="right"/>
                                <w:rPr>
                                  <w:color w:val="FFFFFF"/>
                                  <w:sz w:val="52"/>
                                  <w:szCs w:val="36"/>
                                </w:rPr>
                              </w:pPr>
                            </w:p>
                          </w:txbxContent>
                        </wps:txbx>
                        <wps:bodyPr rot="0" vert="horz" wrap="square" lIns="18000" tIns="46800" rIns="91440" bIns="45720" anchor="t" anchorCtr="0" upright="1">
                          <a:noAutofit/>
                        </wps:bodyPr>
                      </wps:wsp>
                      <wps:wsp>
                        <wps:cNvPr id="42" name="Text Box 20"/>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20D23BA" w14:textId="77777777" w:rsidR="0088505C" w:rsidRDefault="0088505C">
                              <w:pPr>
                                <w:jc w:val="center"/>
                                <w:rPr>
                                  <w:color w:val="FFFFFF"/>
                                  <w:sz w:val="96"/>
                                  <w:szCs w:val="96"/>
                                  <w:lang w:val="en-US"/>
                                </w:rPr>
                              </w:pPr>
                              <w:r>
                                <w:rPr>
                                  <w:color w:val="FFFFFF"/>
                                  <w:sz w:val="96"/>
                                  <w:szCs w:val="96"/>
                                  <w:lang w:val="en-US"/>
                                </w:rPr>
                                <w:t>7</w:t>
                              </w:r>
                            </w:p>
                            <w:p w14:paraId="320D23BB" w14:textId="77777777" w:rsidR="0088505C" w:rsidRDefault="0088505C">
                              <w:pPr>
                                <w:rPr>
                                  <w:lang w:val="en-US"/>
                                </w:rPr>
                              </w:pPr>
                            </w:p>
                          </w:txbxContent>
                        </wps:txbx>
                        <wps:bodyPr rot="0" vert="horz" wrap="square" lIns="91440" tIns="45720" rIns="91440" bIns="45720" anchor="t" anchorCtr="0" upright="1">
                          <a:noAutofit/>
                        </wps:bodyPr>
                      </wps:wsp>
                      <wps:wsp>
                        <wps:cNvPr id="43" name="AutoShape 21"/>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20D2368" id="Group 40" o:spid="_x0000_s1053" style="position:absolute;margin-left:192.1pt;margin-top:102.3pt;width:317.5pt;height:127.55pt;z-index:251658250"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">
                <v:shape id="Text Box 19"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" filled="f" strokecolor="white">
                  <v:stroke opacity="0"/>
                  <v:shadow offset=",5pt"/>
                  <v:textbox inset=".5mm,1.3mm">
                    <w:txbxContent>
                      <w:p w14:paraId="320D23B7" w14:textId="77777777" w:rsidR="0088505C" w:rsidRDefault="0088505C">
                        <w:pPr>
                          <w:ind w:left="720"/>
                          <w:jc w:val="right"/>
                          <w:rPr>
                            <w:color w:val="FFFFFF"/>
                            <w:sz w:val="48"/>
                            <w:szCs w:val="32"/>
                          </w:rPr>
                        </w:pPr>
                        <w:r>
                          <w:rPr>
                            <w:color w:val="FFFFFF"/>
                            <w:sz w:val="52"/>
                            <w:szCs w:val="36"/>
                          </w:rPr>
                          <w:tab/>
                        </w:r>
                        <w:r>
                          <w:rPr>
                            <w:color w:val="FFFFFF"/>
                            <w:sz w:val="48"/>
                            <w:szCs w:val="32"/>
                          </w:rPr>
                          <w:t xml:space="preserve">Cross-border </w:t>
                        </w:r>
                      </w:p>
                      <w:p w14:paraId="320D23B8" w14:textId="77777777" w:rsidR="0088505C" w:rsidRDefault="0088505C">
                        <w:pPr>
                          <w:ind w:left="720"/>
                          <w:jc w:val="right"/>
                          <w:rPr>
                            <w:color w:val="FFFFFF"/>
                            <w:sz w:val="56"/>
                            <w:szCs w:val="40"/>
                          </w:rPr>
                        </w:pPr>
                        <w:r>
                          <w:rPr>
                            <w:color w:val="FFFFFF"/>
                            <w:sz w:val="48"/>
                            <w:szCs w:val="32"/>
                          </w:rPr>
                          <w:t xml:space="preserve">Digital Public Administration Services </w:t>
                        </w:r>
                      </w:p>
                      <w:p w14:paraId="320D23B9" w14:textId="77777777" w:rsidR="0088505C" w:rsidRDefault="0088505C">
                        <w:pPr>
                          <w:jc w:val="right"/>
                          <w:rPr>
                            <w:color w:val="FFFFFF"/>
                            <w:sz w:val="52"/>
                            <w:szCs w:val="36"/>
                          </w:rPr>
                        </w:pPr>
                      </w:p>
                    </w:txbxContent>
                  </v:textbox>
                </v:shape>
                <v:shape id="Text Box 20"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" filled="f" stroked="f" strokecolor="#f8f8f8" strokeweight=".25pt">
                  <v:textbox>
                    <w:txbxContent>
                      <w:p w14:paraId="320D23BA" w14:textId="77777777" w:rsidR="0088505C" w:rsidRDefault="0088505C">
                        <w:pPr>
                          <w:jc w:val="center"/>
                          <w:rPr>
                            <w:color w:val="FFFFFF"/>
                            <w:sz w:val="96"/>
                            <w:szCs w:val="96"/>
                            <w:lang w:val="en-US"/>
                          </w:rPr>
                        </w:pPr>
                        <w:r>
                          <w:rPr>
                            <w:color w:val="FFFFFF"/>
                            <w:sz w:val="96"/>
                            <w:szCs w:val="96"/>
                            <w:lang w:val="en-US"/>
                          </w:rPr>
                          <w:t>7</w:t>
                        </w:r>
                      </w:p>
                      <w:p w14:paraId="320D23BB" w14:textId="77777777" w:rsidR="0088505C" w:rsidRDefault="0088505C">
                        <w:pPr>
                          <w:rPr>
                            <w:lang w:val="en-US"/>
                          </w:rPr>
                        </w:pPr>
                      </w:p>
                    </w:txbxContent>
                  </v:textbox>
                </v:shape>
                <v:shape id="AutoShape 21"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" strokecolor="white" strokeweight="2.5pt">
                  <v:shadow offset=",5pt"/>
                </v:shape>
              </v:group>
            </w:pict>
          </mc:Fallback>
        </mc:AlternateContent>
      </w:r>
      <w:r>
        <w:br w:type="page"/>
      </w:r>
    </w:p>
    <w:p w14:paraId="320D2304" w14:textId="77777777" w:rsidR="009D57FB" w:rsidRDefault="00AC717B" w:rsidP="006A0577">
      <w:pPr>
        <w:pStyle w:val="Heading1"/>
      </w:pPr>
      <w:bookmarkStart w:id="54" w:name="_Toc87459851"/>
      <w:r>
        <w:lastRenderedPageBreak/>
        <w:t>Cross border Digital Public Administration Services for Citizens and Businesses</w:t>
      </w:r>
      <w:bookmarkEnd w:id="54"/>
    </w:p>
    <w:p w14:paraId="320D2305" w14:textId="77777777" w:rsidR="009D57FB" w:rsidRDefault="00AC717B">
      <w: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75" w:history="1">
        <w:r>
          <w:t>Your Europe</w:t>
        </w:r>
      </w:hyperlink>
      <w:r>
        <w:t xml:space="preserve"> is taken as reference, as it is the EU one-stop shop which aims to simplify the life of both citizens and businesses by avoiding unnecessary inconvenience and red tape in regard to ‘life and travel’, as well as ‘doing </w:t>
      </w:r>
      <w:proofErr w:type="gramStart"/>
      <w:r>
        <w:t>business’</w:t>
      </w:r>
      <w:proofErr w:type="gramEnd"/>
      <w:r>
        <w:t xml:space="preserve"> abroad. </w:t>
      </w:r>
      <w:proofErr w:type="gramStart"/>
      <w:r>
        <w:t>In order to</w:t>
      </w:r>
      <w:proofErr w:type="gramEnd"/>
      <w: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320D2306" w14:textId="77777777" w:rsidR="009D57FB" w:rsidRDefault="00AC717B">
      <w:pPr>
        <w:rPr>
          <w:szCs w:val="19"/>
        </w:rPr>
      </w:pPr>
      <w: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20D2307" w14:textId="77777777" w:rsidR="009D57FB" w:rsidRDefault="00AC717B">
      <w:pPr>
        <w:pStyle w:val="Heading2"/>
      </w:pPr>
      <w:r>
        <w:t>Life and Travel</w:t>
      </w:r>
    </w:p>
    <w:p w14:paraId="320D2308" w14:textId="77777777" w:rsidR="009D57FB" w:rsidRDefault="00AC717B">
      <w:r>
        <w:t>For citizens, the following groups of services can be found on the website:</w:t>
      </w:r>
    </w:p>
    <w:p w14:paraId="320D2309" w14:textId="77777777" w:rsidR="009D57FB" w:rsidRDefault="00F503BA">
      <w:pPr>
        <w:numPr>
          <w:ilvl w:val="0"/>
          <w:numId w:val="40"/>
        </w:numPr>
      </w:pPr>
      <w:hyperlink r:id="rId176" w:history="1">
        <w:r w:rsidR="00AC717B" w:rsidRPr="001D4C6A">
          <w:rPr>
            <w:rStyle w:val="Hyperlink"/>
          </w:rPr>
          <w:t>Travel</w:t>
        </w:r>
      </w:hyperlink>
      <w:r w:rsidR="00AC717B">
        <w:t xml:space="preserve"> (</w:t>
      </w:r>
      <w:proofErr w:type="gramStart"/>
      <w:r w:rsidR="00AC717B">
        <w:t>e.g.</w:t>
      </w:r>
      <w:proofErr w:type="gramEnd"/>
      <w:r w:rsidR="00AC717B">
        <w:t xml:space="preserve"> Documents needed for travelling in Europe); </w:t>
      </w:r>
    </w:p>
    <w:p w14:paraId="320D230A" w14:textId="77777777" w:rsidR="009D57FB" w:rsidRDefault="00F503BA">
      <w:pPr>
        <w:numPr>
          <w:ilvl w:val="0"/>
          <w:numId w:val="40"/>
        </w:numPr>
      </w:pPr>
      <w:hyperlink r:id="rId177" w:history="1">
        <w:r w:rsidR="00AC717B" w:rsidRPr="001D4C6A">
          <w:rPr>
            <w:rStyle w:val="Hyperlink"/>
          </w:rPr>
          <w:t>Work and retirement</w:t>
        </w:r>
      </w:hyperlink>
      <w:r w:rsidR="00AC717B">
        <w:t xml:space="preserve"> (</w:t>
      </w:r>
      <w:proofErr w:type="gramStart"/>
      <w:r w:rsidR="00AC717B">
        <w:t>e.g.</w:t>
      </w:r>
      <w:proofErr w:type="gramEnd"/>
      <w:r w:rsidR="00AC717B">
        <w:t xml:space="preserve"> Unemployment and Benefits);</w:t>
      </w:r>
    </w:p>
    <w:p w14:paraId="320D230B" w14:textId="77777777" w:rsidR="009D57FB" w:rsidRDefault="00F503BA">
      <w:pPr>
        <w:numPr>
          <w:ilvl w:val="0"/>
          <w:numId w:val="40"/>
        </w:numPr>
      </w:pPr>
      <w:hyperlink r:id="rId178" w:history="1">
        <w:r w:rsidR="00AC717B" w:rsidRPr="001D4C6A">
          <w:rPr>
            <w:rStyle w:val="Hyperlink"/>
          </w:rPr>
          <w:t>Vehicles</w:t>
        </w:r>
      </w:hyperlink>
      <w:r w:rsidR="00AC717B">
        <w:t xml:space="preserve"> (</w:t>
      </w:r>
      <w:proofErr w:type="gramStart"/>
      <w:r w:rsidR="00AC717B">
        <w:t>e.g.</w:t>
      </w:r>
      <w:proofErr w:type="gramEnd"/>
      <w:r w:rsidR="00AC717B">
        <w:t xml:space="preserve"> Registration);</w:t>
      </w:r>
    </w:p>
    <w:p w14:paraId="320D230C" w14:textId="77777777" w:rsidR="009D57FB" w:rsidRDefault="00F503BA">
      <w:pPr>
        <w:numPr>
          <w:ilvl w:val="0"/>
          <w:numId w:val="40"/>
        </w:numPr>
      </w:pPr>
      <w:hyperlink r:id="rId179" w:history="1">
        <w:r w:rsidR="00AC717B" w:rsidRPr="001D4C6A">
          <w:rPr>
            <w:rStyle w:val="Hyperlink"/>
          </w:rPr>
          <w:t>Residence formalities</w:t>
        </w:r>
      </w:hyperlink>
      <w:r w:rsidR="00AC717B">
        <w:t xml:space="preserve"> (</w:t>
      </w:r>
      <w:proofErr w:type="gramStart"/>
      <w:r w:rsidR="00AC717B">
        <w:t>e.g.</w:t>
      </w:r>
      <w:proofErr w:type="gramEnd"/>
      <w:r w:rsidR="00AC717B">
        <w:t xml:space="preserve"> Elections abroad);</w:t>
      </w:r>
    </w:p>
    <w:p w14:paraId="320D230D" w14:textId="77777777" w:rsidR="009D57FB" w:rsidRDefault="00F503BA">
      <w:pPr>
        <w:numPr>
          <w:ilvl w:val="0"/>
          <w:numId w:val="40"/>
        </w:numPr>
      </w:pPr>
      <w:hyperlink r:id="rId180" w:history="1">
        <w:r w:rsidR="00AC717B" w:rsidRPr="00A24564">
          <w:rPr>
            <w:rStyle w:val="Hyperlink"/>
          </w:rPr>
          <w:t>Education and youth</w:t>
        </w:r>
      </w:hyperlink>
      <w:r w:rsidR="00AC717B">
        <w:t xml:space="preserve"> (</w:t>
      </w:r>
      <w:proofErr w:type="gramStart"/>
      <w:r w:rsidR="00AC717B">
        <w:t>e.g.</w:t>
      </w:r>
      <w:proofErr w:type="gramEnd"/>
      <w:r w:rsidR="00AC717B">
        <w:t xml:space="preserve"> Researchers);</w:t>
      </w:r>
    </w:p>
    <w:p w14:paraId="320D230E" w14:textId="77777777" w:rsidR="009D57FB" w:rsidRDefault="00F503BA">
      <w:pPr>
        <w:numPr>
          <w:ilvl w:val="0"/>
          <w:numId w:val="40"/>
        </w:numPr>
      </w:pPr>
      <w:hyperlink r:id="rId181" w:history="1">
        <w:r w:rsidR="00AC717B" w:rsidRPr="00A24564">
          <w:rPr>
            <w:rStyle w:val="Hyperlink"/>
          </w:rPr>
          <w:t>Health</w:t>
        </w:r>
      </w:hyperlink>
      <w:r w:rsidR="00AC717B">
        <w:t xml:space="preserve"> (</w:t>
      </w:r>
      <w:proofErr w:type="gramStart"/>
      <w:r w:rsidR="00AC717B">
        <w:t>e.g.</w:t>
      </w:r>
      <w:proofErr w:type="gramEnd"/>
      <w:r w:rsidR="00AC717B">
        <w:t xml:space="preserve"> Medical Treatment abroad);</w:t>
      </w:r>
    </w:p>
    <w:p w14:paraId="320D230F" w14:textId="77777777" w:rsidR="009D57FB" w:rsidRDefault="00F503BA">
      <w:pPr>
        <w:numPr>
          <w:ilvl w:val="0"/>
          <w:numId w:val="40"/>
        </w:numPr>
      </w:pPr>
      <w:hyperlink r:id="rId182" w:history="1">
        <w:r w:rsidR="00AC717B" w:rsidRPr="00A24564">
          <w:rPr>
            <w:rStyle w:val="Hyperlink"/>
          </w:rPr>
          <w:t>Family</w:t>
        </w:r>
      </w:hyperlink>
      <w:r w:rsidR="00AC717B">
        <w:t xml:space="preserve"> (</w:t>
      </w:r>
      <w:proofErr w:type="gramStart"/>
      <w:r w:rsidR="00AC717B">
        <w:t>e.g.</w:t>
      </w:r>
      <w:proofErr w:type="gramEnd"/>
      <w:r w:rsidR="00AC717B">
        <w:t xml:space="preserve"> Couples);</w:t>
      </w:r>
    </w:p>
    <w:p w14:paraId="320D2310" w14:textId="77777777" w:rsidR="009D57FB" w:rsidRDefault="00F503BA">
      <w:pPr>
        <w:numPr>
          <w:ilvl w:val="0"/>
          <w:numId w:val="40"/>
        </w:numPr>
      </w:pPr>
      <w:hyperlink r:id="rId183" w:history="1">
        <w:r w:rsidR="00AC717B" w:rsidRPr="00A24564">
          <w:rPr>
            <w:rStyle w:val="Hyperlink"/>
          </w:rPr>
          <w:t>Consumers</w:t>
        </w:r>
      </w:hyperlink>
      <w:r w:rsidR="00AC717B" w:rsidRPr="00A24564">
        <w:rPr>
          <w:rStyle w:val="Hyperlink"/>
        </w:rPr>
        <w:t xml:space="preserve"> </w:t>
      </w:r>
      <w:r w:rsidR="00AC717B">
        <w:t>(</w:t>
      </w:r>
      <w:proofErr w:type="gramStart"/>
      <w:r w:rsidR="00AC717B">
        <w:t>e.g.</w:t>
      </w:r>
      <w:proofErr w:type="gramEnd"/>
      <w:r w:rsidR="00AC717B">
        <w:t xml:space="preserve"> Shopping).</w:t>
      </w:r>
    </w:p>
    <w:p w14:paraId="320D2311" w14:textId="77777777" w:rsidR="009D57FB" w:rsidRDefault="00AC717B">
      <w:pPr>
        <w:pStyle w:val="Heading2"/>
      </w:pPr>
      <w:r>
        <w:t>Doing Business</w:t>
      </w:r>
    </w:p>
    <w:p w14:paraId="320D2312" w14:textId="77777777" w:rsidR="009D57FB" w:rsidRDefault="00AC717B">
      <w:r>
        <w:t>Regarding businesses, the groups of services on the website concern:</w:t>
      </w:r>
    </w:p>
    <w:p w14:paraId="320D2313" w14:textId="77777777" w:rsidR="009D57FB" w:rsidRDefault="00F503BA">
      <w:pPr>
        <w:numPr>
          <w:ilvl w:val="0"/>
          <w:numId w:val="74"/>
        </w:numPr>
      </w:pPr>
      <w:hyperlink r:id="rId184" w:history="1">
        <w:r w:rsidR="00AC717B">
          <w:rPr>
            <w:rStyle w:val="Hyperlink"/>
          </w:rPr>
          <w:t>Running a business</w:t>
        </w:r>
      </w:hyperlink>
      <w:r w:rsidR="00AC717B">
        <w:t xml:space="preserve"> (</w:t>
      </w:r>
      <w:proofErr w:type="gramStart"/>
      <w:r w:rsidR="00AC717B">
        <w:t>e.g.</w:t>
      </w:r>
      <w:proofErr w:type="gramEnd"/>
      <w:r w:rsidR="00AC717B">
        <w:t xml:space="preserve"> Developing a business);</w:t>
      </w:r>
    </w:p>
    <w:p w14:paraId="320D2314" w14:textId="77777777" w:rsidR="009D57FB" w:rsidRDefault="00F503BA">
      <w:pPr>
        <w:numPr>
          <w:ilvl w:val="0"/>
          <w:numId w:val="74"/>
        </w:numPr>
      </w:pPr>
      <w:hyperlink r:id="rId185" w:history="1">
        <w:r w:rsidR="00AC717B">
          <w:rPr>
            <w:rStyle w:val="Hyperlink"/>
          </w:rPr>
          <w:t>Taxation</w:t>
        </w:r>
      </w:hyperlink>
      <w:r w:rsidR="00AC717B">
        <w:t xml:space="preserve"> (</w:t>
      </w:r>
      <w:proofErr w:type="gramStart"/>
      <w:r w:rsidR="00AC717B">
        <w:t>e.g.</w:t>
      </w:r>
      <w:proofErr w:type="gramEnd"/>
      <w:r w:rsidR="00AC717B">
        <w:t xml:space="preserve"> Business tax);</w:t>
      </w:r>
    </w:p>
    <w:p w14:paraId="320D2315" w14:textId="77777777" w:rsidR="009D57FB" w:rsidRDefault="00F503BA">
      <w:pPr>
        <w:numPr>
          <w:ilvl w:val="0"/>
          <w:numId w:val="74"/>
        </w:numPr>
      </w:pPr>
      <w:hyperlink r:id="rId186" w:history="1">
        <w:r w:rsidR="00AC717B">
          <w:rPr>
            <w:rStyle w:val="Hyperlink"/>
          </w:rPr>
          <w:t>Selling in the EU</w:t>
        </w:r>
      </w:hyperlink>
      <w:r w:rsidR="00AC717B">
        <w:t xml:space="preserve"> (</w:t>
      </w:r>
      <w:proofErr w:type="gramStart"/>
      <w:r w:rsidR="00AC717B">
        <w:t>e.g.</w:t>
      </w:r>
      <w:proofErr w:type="gramEnd"/>
      <w:r w:rsidR="00AC717B">
        <w:t xml:space="preserve"> Public contracts); </w:t>
      </w:r>
    </w:p>
    <w:p w14:paraId="320D2316" w14:textId="77777777" w:rsidR="009D57FB" w:rsidRDefault="00F503BA">
      <w:pPr>
        <w:numPr>
          <w:ilvl w:val="0"/>
          <w:numId w:val="74"/>
        </w:numPr>
      </w:pPr>
      <w:hyperlink r:id="rId187" w:history="1">
        <w:r w:rsidR="00AC717B">
          <w:rPr>
            <w:rStyle w:val="Hyperlink"/>
          </w:rPr>
          <w:t>Human Resources</w:t>
        </w:r>
      </w:hyperlink>
      <w:r w:rsidR="00AC717B">
        <w:t xml:space="preserve"> (</w:t>
      </w:r>
      <w:proofErr w:type="gramStart"/>
      <w:r w:rsidR="00AC717B">
        <w:t>e.g.</w:t>
      </w:r>
      <w:proofErr w:type="gramEnd"/>
      <w:r w:rsidR="00AC717B">
        <w:t xml:space="preserve"> Employment contracts);</w:t>
      </w:r>
    </w:p>
    <w:p w14:paraId="320D2317" w14:textId="77777777" w:rsidR="009D57FB" w:rsidRDefault="00F503BA">
      <w:pPr>
        <w:numPr>
          <w:ilvl w:val="0"/>
          <w:numId w:val="74"/>
        </w:numPr>
      </w:pPr>
      <w:hyperlink r:id="rId188" w:history="1">
        <w:r w:rsidR="00AC717B">
          <w:rPr>
            <w:rStyle w:val="Hyperlink"/>
          </w:rPr>
          <w:t>Product requirements</w:t>
        </w:r>
      </w:hyperlink>
      <w:r w:rsidR="00AC717B">
        <w:t xml:space="preserve"> (</w:t>
      </w:r>
      <w:proofErr w:type="gramStart"/>
      <w:r w:rsidR="00AC717B">
        <w:t>e.g.</w:t>
      </w:r>
      <w:proofErr w:type="gramEnd"/>
      <w:r w:rsidR="00AC717B">
        <w:t xml:space="preserve"> Standards);</w:t>
      </w:r>
    </w:p>
    <w:p w14:paraId="320D2318" w14:textId="77777777" w:rsidR="009D57FB" w:rsidRDefault="00F503BA">
      <w:pPr>
        <w:numPr>
          <w:ilvl w:val="0"/>
          <w:numId w:val="74"/>
        </w:numPr>
      </w:pPr>
      <w:hyperlink r:id="rId189" w:history="1">
        <w:r w:rsidR="00AC717B">
          <w:rPr>
            <w:rStyle w:val="Hyperlink"/>
          </w:rPr>
          <w:t>Financing and Funding</w:t>
        </w:r>
      </w:hyperlink>
      <w:r w:rsidR="00AC717B">
        <w:t xml:space="preserve"> (</w:t>
      </w:r>
      <w:proofErr w:type="gramStart"/>
      <w:r w:rsidR="00AC717B">
        <w:t>e.g.</w:t>
      </w:r>
      <w:proofErr w:type="gramEnd"/>
      <w:r w:rsidR="00AC717B">
        <w:t xml:space="preserve"> Accounting);</w:t>
      </w:r>
    </w:p>
    <w:p w14:paraId="320D2319" w14:textId="77777777" w:rsidR="009D57FB" w:rsidRDefault="00F503BA">
      <w:pPr>
        <w:numPr>
          <w:ilvl w:val="0"/>
          <w:numId w:val="74"/>
        </w:numPr>
      </w:pPr>
      <w:hyperlink r:id="rId190" w:history="1">
        <w:r w:rsidR="00AC717B">
          <w:rPr>
            <w:rStyle w:val="Hyperlink"/>
          </w:rPr>
          <w:t>Dealing with Customers</w:t>
        </w:r>
      </w:hyperlink>
      <w:r w:rsidR="00AC717B">
        <w:t xml:space="preserve"> (</w:t>
      </w:r>
      <w:proofErr w:type="gramStart"/>
      <w:r w:rsidR="00AC717B">
        <w:t>e.g.</w:t>
      </w:r>
      <w:proofErr w:type="gramEnd"/>
      <w:r w:rsidR="00AC717B">
        <w:t xml:space="preserve"> Data protection).</w:t>
      </w:r>
    </w:p>
    <w:p w14:paraId="320D231A" w14:textId="77777777" w:rsidR="009D57FB" w:rsidRDefault="009D57FB">
      <w:pPr>
        <w:rPr>
          <w:rFonts w:eastAsia="Yu Mincho Light" w:cs="Yu Mincho Light"/>
          <w:color w:val="444444"/>
          <w:sz w:val="21"/>
          <w:szCs w:val="21"/>
        </w:rPr>
        <w:sectPr w:rsidR="009D57FB">
          <w:headerReference w:type="even" r:id="rId191"/>
          <w:headerReference w:type="default" r:id="rId192"/>
          <w:footerReference w:type="even" r:id="rId193"/>
          <w:footerReference w:type="default" r:id="rId194"/>
          <w:headerReference w:type="first" r:id="rId195"/>
          <w:footerReference w:type="first" r:id="rId196"/>
          <w:pgSz w:w="11906" w:h="16838" w:code="9"/>
          <w:pgMar w:top="1985" w:right="1418" w:bottom="1418" w:left="1701" w:header="0" w:footer="386" w:gutter="0"/>
          <w:cols w:space="708"/>
          <w:titlePg/>
          <w:docGrid w:linePitch="360"/>
        </w:sectPr>
      </w:pPr>
    </w:p>
    <w:p w14:paraId="320D231B" w14:textId="77777777" w:rsidR="009D57FB" w:rsidRDefault="00AC717B">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Pr>
          <w:rFonts w:ascii="EC Square Sans Cond Pro" w:hAnsi="EC Square Sans Cond Pro" w:cs="EC Square Sans Pro Medium"/>
          <w:noProof/>
          <w:color w:val="002060"/>
          <w:sz w:val="36"/>
          <w:szCs w:val="36"/>
          <w:shd w:val="clear" w:color="auto" w:fill="E6E6E6"/>
          <w:lang w:val="lv-LV" w:eastAsia="lv-LV"/>
        </w:rPr>
        <w:lastRenderedPageBreak/>
        <mc:AlternateContent>
          <mc:Choice Requires="wps">
            <w:drawing>
              <wp:anchor distT="0" distB="0" distL="114300" distR="114300" simplePos="0" relativeHeight="251658243" behindDoc="1" locked="0" layoutInCell="1" allowOverlap="1" wp14:anchorId="320D236A" wp14:editId="1BF1AAEF">
                <wp:simplePos x="0" y="0"/>
                <wp:positionH relativeFrom="page">
                  <wp:posOffset>0</wp:posOffset>
                </wp:positionH>
                <wp:positionV relativeFrom="margin">
                  <wp:posOffset>-1344781</wp:posOffset>
                </wp:positionV>
                <wp:extent cx="7568565" cy="1413753"/>
                <wp:effectExtent l="0" t="0" r="0" b="0"/>
                <wp:wrapNone/>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413753"/>
                        </a:xfrm>
                        <a:prstGeom prst="rect">
                          <a:avLst/>
                        </a:prstGeom>
                        <a:solidFill>
                          <a:srgbClr val="003399"/>
                        </a:solidFill>
                        <a:ln>
                          <a:noFill/>
                        </a:ln>
                      </wps:spPr>
                      <wps:txbx>
                        <w:txbxContent>
                          <w:p w14:paraId="320D23BC" w14:textId="77777777" w:rsidR="0088505C" w:rsidRDefault="0088505C">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20D236A" id="Rectangle 242" o:spid="_x0000_s1057" style="position:absolute;left:0;text-align:left;margin-left:0;margin-top:-105.9pt;width:595.95pt;height:111.3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" fillcolor="#039" stroked="f">
                <v:textbox>
                  <w:txbxContent>
                    <w:p w14:paraId="320D23BC" w14:textId="77777777" w:rsidR="0088505C" w:rsidRDefault="0088505C">
                      <w:pPr>
                        <w:jc w:val="left"/>
                        <w:rPr>
                          <w:rFonts w:ascii="EC Square Sans Cond Pro" w:hAnsi="EC Square Sans Cond Pro"/>
                          <w:i/>
                          <w:color w:val="002060"/>
                        </w:rPr>
                      </w:pPr>
                    </w:p>
                  </w:txbxContent>
                </v:textbox>
                <w10:wrap anchorx="page" anchory="margin"/>
              </v:rect>
            </w:pict>
          </mc:Fallback>
        </mc:AlternateContent>
      </w:r>
    </w:p>
    <w:p w14:paraId="320D231C" w14:textId="77777777" w:rsidR="009D57FB" w:rsidRDefault="009D57FB">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20D231D" w14:textId="77777777" w:rsidR="009D57FB" w:rsidRDefault="009D57FB">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20D231E" w14:textId="77777777" w:rsidR="009D57FB" w:rsidRDefault="009D57FB">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20D231F" w14:textId="77777777" w:rsidR="009D57FB" w:rsidRDefault="00AC717B">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Pr>
          <w:rFonts w:ascii="EC Square Sans Cond Pro" w:hAnsi="EC Square Sans Cond Pro" w:cs="EC Square Sans Pro Medium"/>
          <w:color w:val="4958A0"/>
          <w:sz w:val="36"/>
          <w:szCs w:val="36"/>
          <w:lang w:eastAsia="fr-BE"/>
        </w:rPr>
        <w:t>The Digital Public Administration Factsheets</w:t>
      </w:r>
    </w:p>
    <w:p w14:paraId="320D2320" w14:textId="77777777" w:rsidR="009D57FB" w:rsidRDefault="00AC717B">
      <w:pPr>
        <w:rPr>
          <w:rFonts w:ascii="EC Square Sans Cond Pro" w:hAnsi="EC Square Sans Cond Pro" w:cs="EC Square Sans Pro"/>
          <w:lang w:eastAsia="fr-BE"/>
        </w:rPr>
      </w:pPr>
      <w:r>
        <w:rPr>
          <w:rFonts w:ascii="EC Square Sans Cond Pro" w:hAnsi="EC Square Sans Cond Pro" w:cs="EC Square Sans Pro"/>
          <w:lang w:eastAsia="fr-BE"/>
        </w:rPr>
        <w:t>The factsheets present an overview of the state and progress of Digital Government European countries.</w:t>
      </w:r>
    </w:p>
    <w:p w14:paraId="320D2321" w14:textId="77777777" w:rsidR="009D57FB" w:rsidRDefault="00AC717B">
      <w:pPr>
        <w:rPr>
          <w:rFonts w:ascii="EC Square Sans Cond Pro" w:hAnsi="EC Square Sans Cond Pro" w:cs="EC Square Sans Pro"/>
          <w:lang w:eastAsia="fr-BE"/>
        </w:rPr>
      </w:pPr>
      <w:r>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320D2322" w14:textId="5DFB0403" w:rsidR="009D57FB" w:rsidRDefault="00AC717B">
      <w:pPr>
        <w:rPr>
          <w:rFonts w:ascii="EC Square Sans Cond Pro" w:hAnsi="EC Square Sans Cond Pro" w:cs="EC Square Sans Pro"/>
          <w:lang w:eastAsia="fr-BE"/>
        </w:rPr>
      </w:pPr>
      <w:r>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9C4431">
        <w:rPr>
          <w:rFonts w:ascii="EC Square Sans Cond Pro" w:hAnsi="EC Square Sans Cond Pro" w:cs="EC Square Sans Pro"/>
          <w:lang w:eastAsia="fr-BE"/>
        </w:rPr>
        <w:t xml:space="preserve">Arnis </w:t>
      </w:r>
      <w:r w:rsidR="00A27D21">
        <w:rPr>
          <w:rFonts w:ascii="EC Square Sans Cond Pro" w:hAnsi="EC Square Sans Cond Pro" w:cs="EC Square Sans Pro"/>
          <w:lang w:eastAsia="fr-BE"/>
        </w:rPr>
        <w:t xml:space="preserve">Skraučs </w:t>
      </w:r>
      <w:r>
        <w:rPr>
          <w:rFonts w:ascii="EC Square Sans Cond Pro" w:hAnsi="EC Square Sans Cond Pro" w:cs="EC Square Sans Pro"/>
          <w:lang w:eastAsia="fr-BE"/>
        </w:rPr>
        <w:t>(Ministry of Environmental Protection and Regional Development of the Republic of Latvia).</w:t>
      </w:r>
    </w:p>
    <w:p w14:paraId="320D2323" w14:textId="77777777" w:rsidR="009D57FB" w:rsidRDefault="00AC717B">
      <w:pPr>
        <w:autoSpaceDE w:val="0"/>
        <w:autoSpaceDN w:val="0"/>
        <w:adjustRightInd w:val="0"/>
        <w:rPr>
          <w:rFonts w:ascii="EC Square Sans Cond Pro" w:hAnsi="EC Square Sans Cond Pro" w:cs="EC Square Sans Pro"/>
          <w:lang w:eastAsia="fr-BE"/>
        </w:rPr>
      </w:pPr>
      <w:r>
        <w:rPr>
          <w:noProof/>
          <w:color w:val="2B579A"/>
          <w:shd w:val="clear" w:color="auto" w:fill="E6E6E6"/>
          <w:lang w:val="lv-LV" w:eastAsia="lv-LV"/>
        </w:rPr>
        <w:drawing>
          <wp:anchor distT="0" distB="0" distL="114300" distR="114300" simplePos="0" relativeHeight="251658246" behindDoc="1" locked="0" layoutInCell="1" allowOverlap="1" wp14:anchorId="320D236C" wp14:editId="320D236D">
            <wp:simplePos x="0" y="0"/>
            <wp:positionH relativeFrom="margin">
              <wp:posOffset>-1905</wp:posOffset>
            </wp:positionH>
            <wp:positionV relativeFrom="paragraph">
              <wp:posOffset>122741</wp:posOffset>
            </wp:positionV>
            <wp:extent cx="225425" cy="212090"/>
            <wp:effectExtent l="0" t="0" r="3175" b="0"/>
            <wp:wrapNone/>
            <wp:docPr id="30" name="Picture 2" descr="W + WAVESTONE–RGB">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p>
    <w:p w14:paraId="320D2324" w14:textId="77777777" w:rsidR="009D57FB" w:rsidRDefault="00AC717B">
      <w:pPr>
        <w:jc w:val="left"/>
        <w:rPr>
          <w:rFonts w:ascii="Calibri" w:hAnsi="Calibri"/>
          <w:i/>
          <w:iCs/>
          <w:color w:val="auto"/>
          <w:lang w:eastAsia="en-US"/>
        </w:rPr>
      </w:pPr>
      <w:r>
        <w:rPr>
          <w:rFonts w:ascii="Calibri" w:hAnsi="Calibri"/>
          <w:i/>
          <w:iCs/>
          <w:color w:val="auto"/>
          <w:lang w:eastAsia="en-US"/>
        </w:rPr>
        <w:t xml:space="preserve">         </w:t>
      </w:r>
      <w:r>
        <w:rPr>
          <w:rFonts w:ascii="EC Square Sans Cond Pro" w:hAnsi="EC Square Sans Cond Pro" w:cs="EC Square Sans Pro"/>
          <w:i/>
          <w:iCs/>
          <w:lang w:eastAsia="fr-BE"/>
        </w:rPr>
        <w:t xml:space="preserve">The Digital Public Administration Factsheets are prepared for the European Commission by </w:t>
      </w:r>
      <w:hyperlink r:id="rId199" w:history="1">
        <w:r>
          <w:rPr>
            <w:rFonts w:ascii="EC Square Sans Cond Pro" w:hAnsi="EC Square Sans Cond Pro" w:cs="EC Square Sans Pro"/>
            <w:i/>
            <w:iCs/>
            <w:color w:val="2F5496"/>
            <w:lang w:eastAsia="fr-BE"/>
          </w:rPr>
          <w:t>Wavestone</w:t>
        </w:r>
      </w:hyperlink>
    </w:p>
    <w:p w14:paraId="320D2325" w14:textId="77777777" w:rsidR="009D57FB" w:rsidRPr="002952A7" w:rsidRDefault="009D57FB">
      <w:pPr>
        <w:pStyle w:val="BodyText"/>
      </w:pPr>
    </w:p>
    <w:p w14:paraId="320D2326" w14:textId="77777777" w:rsidR="009D57FB" w:rsidRDefault="00AC717B">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Pr>
          <w:rFonts w:ascii="EC Square Sans Cond Pro" w:hAnsi="EC Square Sans Cond Pro" w:cs="EC Square Sans Pro Medium"/>
          <w:color w:val="4958A0"/>
          <w:sz w:val="36"/>
          <w:szCs w:val="36"/>
          <w:lang w:eastAsia="fr-BE"/>
        </w:rPr>
        <w:t xml:space="preserve">An action supported by Interoperable Europe </w:t>
      </w:r>
    </w:p>
    <w:p w14:paraId="320D2327" w14:textId="77777777" w:rsidR="009D57FB" w:rsidRDefault="00AC717B">
      <w:pPr>
        <w:autoSpaceDE w:val="0"/>
        <w:autoSpaceDN w:val="0"/>
        <w:adjustRightInd w:val="0"/>
        <w:spacing w:before="40" w:line="181" w:lineRule="atLeast"/>
        <w:rPr>
          <w:rFonts w:ascii="EC Square Sans Cond Pro" w:hAnsi="EC Square Sans Cond Pro" w:cs="EC Square Sans Pro"/>
          <w:lang w:eastAsia="fr-BE"/>
        </w:rPr>
      </w:pPr>
      <w:r>
        <w:rPr>
          <w:rFonts w:ascii="EC Square Sans Cond Pro" w:hAnsi="EC Square Sans Cond Pro" w:cs="EC Square Sans Pro"/>
          <w:lang w:eastAsia="fr-BE"/>
        </w:rPr>
        <w:t xml:space="preserve">The ISA² Programme has evolved into </w:t>
      </w:r>
      <w:hyperlink r:id="rId200" w:history="1">
        <w:r>
          <w:rPr>
            <w:rStyle w:val="Hyperlink"/>
            <w:rFonts w:ascii="EC Square Sans Cond Pro" w:hAnsi="EC Square Sans Cond Pro" w:cs="EC Square Sans Pro"/>
            <w:lang w:eastAsia="fr-BE"/>
          </w:rPr>
          <w:t>Interoperable Europe</w:t>
        </w:r>
      </w:hyperlink>
      <w:r>
        <w:rPr>
          <w:rFonts w:ascii="EC Square Sans Cond Pro" w:hAnsi="EC Square Sans Cond Pro" w:cs="EC Square Sans Pro"/>
          <w:lang w:eastAsia="fr-BE"/>
        </w:rPr>
        <w:t xml:space="preserve"> - the initiative of the European Commission for a reinforced interoperability policy.  </w:t>
      </w:r>
    </w:p>
    <w:p w14:paraId="320D2328" w14:textId="77777777" w:rsidR="009D57FB" w:rsidRDefault="00AC717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320D2329" w14:textId="77777777" w:rsidR="009D57FB" w:rsidRDefault="00AC717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01" w:history="1">
        <w:r>
          <w:rPr>
            <w:rStyle w:val="Hyperlink"/>
            <w:rFonts w:ascii="EC Square Sans Cond Pro" w:hAnsi="EC Square Sans Cond Pro" w:cs="EC Square Sans Pro"/>
            <w:lang w:val="en-GB" w:eastAsia="fr-BE"/>
          </w:rPr>
          <w:t>Digital Europe Programme</w:t>
        </w:r>
      </w:hyperlink>
      <w:r>
        <w:rPr>
          <w:rFonts w:ascii="EC Square Sans Cond Pro" w:hAnsi="EC Square Sans Cond Pro" w:cs="EC Square Sans Pro"/>
          <w:color w:val="333333"/>
          <w:sz w:val="20"/>
          <w:lang w:val="en-GB" w:eastAsia="fr-BE"/>
        </w:rPr>
        <w:t>.</w:t>
      </w:r>
    </w:p>
    <w:p w14:paraId="320D232A" w14:textId="77777777" w:rsidR="009D57FB" w:rsidRDefault="009D57F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320D232B" w14:textId="77777777" w:rsidR="009D57FB" w:rsidRDefault="00AC717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76689" behindDoc="1" locked="0" layoutInCell="1" allowOverlap="1" wp14:anchorId="320D236E" wp14:editId="320D236F">
            <wp:simplePos x="0" y="0"/>
            <wp:positionH relativeFrom="column">
              <wp:posOffset>2595245</wp:posOffset>
            </wp:positionH>
            <wp:positionV relativeFrom="paragraph">
              <wp:posOffset>67310</wp:posOffset>
            </wp:positionV>
            <wp:extent cx="3376930" cy="1446530"/>
            <wp:effectExtent l="0" t="0" r="0" b="1270"/>
            <wp:wrapNone/>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Pr>
          <w:rFonts w:ascii="EC Square Sans Cond Pro" w:hAnsi="EC Square Sans Cond Pro" w:cs="EC Square Sans Pro Medium"/>
          <w:color w:val="4958A0"/>
          <w:sz w:val="36"/>
          <w:szCs w:val="36"/>
          <w:lang w:eastAsia="fr-BE"/>
        </w:rPr>
        <w:t>Follow us</w:t>
      </w:r>
    </w:p>
    <w:p w14:paraId="320D232C" w14:textId="77777777" w:rsidR="009D57FB" w:rsidRDefault="00AC717B">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lv-LV" w:eastAsia="lv-LV"/>
        </w:rPr>
        <w:drawing>
          <wp:anchor distT="0" distB="0" distL="114300" distR="114300" simplePos="0" relativeHeight="251675665" behindDoc="1" locked="0" layoutInCell="1" allowOverlap="1" wp14:anchorId="320D2370" wp14:editId="320D2371">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Pr>
          <w:rStyle w:val="Hyperlink"/>
          <w:rFonts w:ascii="EC Square Sans Cond Pro" w:hAnsi="EC Square Sans Cond Pro"/>
          <w:lang w:val="fr-FR"/>
        </w:rPr>
        <w:t>@</w:t>
      </w:r>
      <w:hyperlink r:id="rId204" w:history="1">
        <w:r>
          <w:rPr>
            <w:rStyle w:val="Hyperlink"/>
            <w:rFonts w:ascii="EC Square Sans Cond Pro" w:hAnsi="EC Square Sans Cond Pro"/>
            <w:lang w:val="fr-FR"/>
          </w:rPr>
          <w:t>InteroperableEurope</w:t>
        </w:r>
      </w:hyperlink>
    </w:p>
    <w:p w14:paraId="320D232D" w14:textId="77777777" w:rsidR="009D57FB" w:rsidRDefault="00F503BA">
      <w:pPr>
        <w:autoSpaceDE w:val="0"/>
        <w:autoSpaceDN w:val="0"/>
        <w:adjustRightInd w:val="0"/>
        <w:spacing w:before="40" w:line="181" w:lineRule="atLeast"/>
        <w:ind w:left="567"/>
        <w:jc w:val="left"/>
        <w:rPr>
          <w:rFonts w:ascii="EC Square Sans Cond Pro" w:hAnsi="EC Square Sans Cond Pro"/>
          <w:color w:val="034EA2"/>
          <w:lang w:val="fr-FR"/>
        </w:rPr>
      </w:pPr>
      <w:hyperlink r:id="rId205" w:history="1">
        <w:r w:rsidR="00AC717B">
          <w:rPr>
            <w:rStyle w:val="Hyperlink"/>
            <w:rFonts w:ascii="EC Square Sans Cond Pro" w:hAnsi="EC Square Sans Cond Pro"/>
            <w:lang w:val="fr-FR"/>
          </w:rPr>
          <w:t>@Joinup_eu</w:t>
        </w:r>
      </w:hyperlink>
    </w:p>
    <w:p w14:paraId="320D232E" w14:textId="0421F30A" w:rsidR="009D57FB" w:rsidRDefault="00ED2796">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lv-LV" w:eastAsia="lv-LV"/>
        </w:rPr>
        <w:drawing>
          <wp:anchor distT="0" distB="0" distL="114300" distR="114300" simplePos="0" relativeHeight="251674641" behindDoc="1" locked="0" layoutInCell="1" allowOverlap="1" wp14:anchorId="320D2372" wp14:editId="38A52E61">
            <wp:simplePos x="0" y="0"/>
            <wp:positionH relativeFrom="margin">
              <wp:posOffset>24130</wp:posOffset>
            </wp:positionH>
            <wp:positionV relativeFrom="margin">
              <wp:posOffset>6582518</wp:posOffset>
            </wp:positionV>
            <wp:extent cx="207010" cy="203835"/>
            <wp:effectExtent l="0" t="0" r="2540" b="571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6"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320D232F" w14:textId="63B3CF3B" w:rsidR="009D57FB" w:rsidRDefault="00AC717B">
      <w:pPr>
        <w:rPr>
          <w:color w:val="034EA2"/>
          <w:lang w:val="fr-FR"/>
        </w:rPr>
      </w:pPr>
      <w:r>
        <w:rPr>
          <w:lang w:val="fr-FR"/>
        </w:rPr>
        <w:t xml:space="preserve">        </w:t>
      </w:r>
      <w:hyperlink r:id="rId207" w:history="1">
        <w:proofErr w:type="spellStart"/>
        <w:r>
          <w:rPr>
            <w:rStyle w:val="Hyperlink"/>
            <w:rFonts w:ascii="EC Square Sans Cond Pro" w:hAnsi="EC Square Sans Cond Pro"/>
            <w:lang w:val="fr-FR"/>
          </w:rPr>
          <w:t>Interoperable</w:t>
        </w:r>
        <w:proofErr w:type="spellEnd"/>
      </w:hyperlink>
      <w:r>
        <w:rPr>
          <w:rStyle w:val="Hyperlink"/>
          <w:rFonts w:ascii="EC Square Sans Cond Pro" w:hAnsi="EC Square Sans Cond Pro"/>
          <w:lang w:val="fr-FR"/>
        </w:rPr>
        <w:t xml:space="preserve"> Europe</w:t>
      </w:r>
    </w:p>
    <w:p w14:paraId="320D2330" w14:textId="77777777" w:rsidR="009D57FB" w:rsidRDefault="009D57FB">
      <w:pPr>
        <w:pStyle w:val="BodyText"/>
        <w:rPr>
          <w:lang w:val="fr-FR"/>
        </w:rPr>
      </w:pPr>
    </w:p>
    <w:p w14:paraId="320D2331" w14:textId="77777777" w:rsidR="009D57FB" w:rsidRDefault="009D57FB">
      <w:pPr>
        <w:pStyle w:val="BodyText"/>
        <w:rPr>
          <w:lang w:val="it-IT"/>
        </w:rPr>
      </w:pPr>
    </w:p>
    <w:sectPr w:rsidR="009D57FB">
      <w:footerReference w:type="first" r:id="rId208"/>
      <w:pgSz w:w="11906" w:h="16838"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6A88B" w14:textId="77777777" w:rsidR="00481BD4" w:rsidRDefault="00481BD4">
      <w:r>
        <w:separator/>
      </w:r>
    </w:p>
  </w:endnote>
  <w:endnote w:type="continuationSeparator" w:id="0">
    <w:p w14:paraId="6645C874" w14:textId="77777777" w:rsidR="00481BD4" w:rsidRDefault="00481BD4">
      <w:r>
        <w:continuationSeparator/>
      </w:r>
    </w:p>
  </w:endnote>
  <w:endnote w:type="continuationNotice" w:id="1">
    <w:p w14:paraId="7FC18384" w14:textId="77777777" w:rsidR="00481BD4" w:rsidRDefault="00481B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Light">
    <w:charset w:val="80"/>
    <w:family w:val="roman"/>
    <w:pitch w:val="variable"/>
    <w:sig w:usb0="800002E7" w:usb1="2AC7FCFF" w:usb2="00000012" w:usb3="00000000" w:csb0="0002009F" w:csb1="00000000"/>
  </w:font>
  <w:font w:name="Arial Nova Cond">
    <w:charset w:val="00"/>
    <w:family w:val="swiss"/>
    <w:pitch w:val="variable"/>
    <w:sig w:usb0="0000028F" w:usb1="00000002" w:usb2="00000000" w:usb3="00000000" w:csb0="0000019F" w:csb1="00000000"/>
  </w:font>
  <w:font w:name="EC Square Sans Pro">
    <w:altName w:val="Calibri"/>
    <w:charset w:val="00"/>
    <w:family w:val="swiss"/>
    <w:pitch w:val="variable"/>
    <w:sig w:usb0="A00002BF" w:usb1="5000E0FB" w:usb2="00000000" w:usb3="00000000" w:csb0="0000019F" w:csb1="00000000"/>
  </w:font>
  <w:font w:name="Yu Mincho">
    <w:altName w:val="游明朝"/>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2773E" w14:textId="77777777" w:rsidR="00992389" w:rsidRDefault="009923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99800"/>
      <w:docPartObj>
        <w:docPartGallery w:val="Page Numbers (Bottom of Page)"/>
        <w:docPartUnique/>
      </w:docPartObj>
    </w:sdtPr>
    <w:sdtEndPr/>
    <w:sdtContent>
      <w:p w14:paraId="320D238D" w14:textId="77777777" w:rsidR="0088505C" w:rsidRDefault="0088505C">
        <w:pPr>
          <w:pStyle w:val="Footer"/>
          <w:jc w:val="center"/>
        </w:pPr>
        <w:r>
          <w:rPr>
            <w:noProof/>
            <w:lang w:val="lv-LV" w:eastAsia="lv-LV"/>
          </w:rPr>
          <w:drawing>
            <wp:anchor distT="0" distB="0" distL="114300" distR="114300" simplePos="0" relativeHeight="251665411" behindDoc="1" locked="0" layoutInCell="1" allowOverlap="1" wp14:anchorId="320D2395" wp14:editId="320D2396">
              <wp:simplePos x="0" y="0"/>
              <wp:positionH relativeFrom="page">
                <wp:posOffset>-11430</wp:posOffset>
              </wp:positionH>
              <wp:positionV relativeFrom="paragraph">
                <wp:posOffset>-342323</wp:posOffset>
              </wp:positionV>
              <wp:extent cx="7571740" cy="890270"/>
              <wp:effectExtent l="0" t="0" r="0" b="508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890270"/>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Pr="009D43C0">
          <w:rPr>
            <w:noProof/>
            <w:lang w:val="fr-FR"/>
          </w:rPr>
          <w:t>41</w:t>
        </w:r>
        <w:r>
          <w:fldChar w:fldCharType="end"/>
        </w:r>
      </w:p>
    </w:sdtContent>
  </w:sdt>
  <w:p w14:paraId="320D238E" w14:textId="77777777" w:rsidR="0088505C" w:rsidRDefault="0088505C">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764A" w14:textId="77777777" w:rsidR="00992389" w:rsidRDefault="0099238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D2390" w14:textId="77777777" w:rsidR="0088505C" w:rsidRDefault="0088505C">
    <w:pPr>
      <w:pStyle w:val="Footer"/>
    </w:pPr>
    <w:r>
      <w:rPr>
        <w:noProof/>
        <w:lang w:val="lv-LV" w:eastAsia="lv-LV"/>
      </w:rPr>
      <w:drawing>
        <wp:anchor distT="0" distB="0" distL="114300" distR="114300" simplePos="0" relativeHeight="251663363" behindDoc="1" locked="0" layoutInCell="1" allowOverlap="1" wp14:anchorId="320D2397" wp14:editId="320D2398">
          <wp:simplePos x="0" y="0"/>
          <wp:positionH relativeFrom="page">
            <wp:align>right</wp:align>
          </wp:positionH>
          <wp:positionV relativeFrom="paragraph">
            <wp:posOffset>-1428115</wp:posOffset>
          </wp:positionV>
          <wp:extent cx="7571740" cy="17907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790700"/>
                  </a:xfrm>
                  <a:prstGeom prst="rect">
                    <a:avLst/>
                  </a:prstGeom>
                  <a:noFill/>
                </pic:spPr>
              </pic:pic>
            </a:graphicData>
          </a:graphic>
          <wp14:sizeRelH relativeFrom="page">
            <wp14:pctWidth>0</wp14:pctWidth>
          </wp14:sizeRelH>
          <wp14:sizeRelV relativeFrom="page">
            <wp14:pctHeight>0</wp14:pctHeight>
          </wp14:sizeRelV>
        </wp:anchor>
      </w:drawing>
    </w:r>
    <w:r>
      <w:rPr>
        <w:noProof/>
        <w:lang w:val="lv-LV" w:eastAsia="lv-LV"/>
      </w:rPr>
      <w:drawing>
        <wp:anchor distT="0" distB="0" distL="114300" distR="114300" simplePos="0" relativeHeight="251662339" behindDoc="1" locked="0" layoutInCell="1" allowOverlap="1" wp14:anchorId="320D2399" wp14:editId="320D239A">
          <wp:simplePos x="0" y="0"/>
          <wp:positionH relativeFrom="column">
            <wp:posOffset>-5715</wp:posOffset>
          </wp:positionH>
          <wp:positionV relativeFrom="paragraph">
            <wp:posOffset>8895715</wp:posOffset>
          </wp:positionV>
          <wp:extent cx="5579745" cy="1311910"/>
          <wp:effectExtent l="0" t="0" r="1905" b="254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79745" cy="13119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66046" w14:textId="77777777" w:rsidR="00481BD4" w:rsidRDefault="00481BD4">
      <w:r>
        <w:separator/>
      </w:r>
    </w:p>
  </w:footnote>
  <w:footnote w:type="continuationSeparator" w:id="0">
    <w:p w14:paraId="5FA48E87" w14:textId="77777777" w:rsidR="00481BD4" w:rsidRDefault="00481BD4">
      <w:r>
        <w:continuationSeparator/>
      </w:r>
    </w:p>
  </w:footnote>
  <w:footnote w:type="continuationNotice" w:id="1">
    <w:p w14:paraId="68569933" w14:textId="77777777" w:rsidR="00481BD4" w:rsidRDefault="00481B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5AE7" w14:textId="77777777" w:rsidR="00992389" w:rsidRDefault="009923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D238C" w14:textId="77777777" w:rsidR="0088505C" w:rsidRDefault="0088505C">
    <w:pPr>
      <w:pStyle w:val="Footer"/>
      <w:tabs>
        <w:tab w:val="clear" w:pos="8306"/>
        <w:tab w:val="right" w:pos="8820"/>
      </w:tabs>
      <w:ind w:right="3027"/>
      <w:jc w:val="right"/>
      <w:rPr>
        <w:rFonts w:cs="Yu Mincho Light"/>
        <w:b/>
        <w:i w:val="0"/>
        <w:color w:val="auto"/>
        <w:w w:val="80"/>
        <w:szCs w:val="16"/>
      </w:rPr>
    </w:pPr>
    <w:r>
      <w:rPr>
        <w:i w:val="0"/>
        <w:noProof/>
        <w:lang w:val="lv-LV" w:eastAsia="lv-LV"/>
      </w:rPr>
      <w:drawing>
        <wp:anchor distT="0" distB="0" distL="114300" distR="114300" simplePos="0" relativeHeight="251660291" behindDoc="1" locked="0" layoutInCell="1" allowOverlap="1" wp14:anchorId="320D2391" wp14:editId="320D2392">
          <wp:simplePos x="0" y="0"/>
          <wp:positionH relativeFrom="page">
            <wp:align>right</wp:align>
          </wp:positionH>
          <wp:positionV relativeFrom="paragraph">
            <wp:posOffset>0</wp:posOffset>
          </wp:positionV>
          <wp:extent cx="2593239" cy="1518699"/>
          <wp:effectExtent l="0" t="0" r="0" b="0"/>
          <wp:wrapNone/>
          <wp:docPr id="14"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color w:val="2B579A"/>
        <w:shd w:val="clear" w:color="auto" w:fill="E6E6E6"/>
        <w:lang w:val="lv-LV" w:eastAsia="lv-LV"/>
      </w:rPr>
      <mc:AlternateContent>
        <mc:Choice Requires="wps">
          <w:drawing>
            <wp:anchor distT="45720" distB="45720" distL="114300" distR="114300" simplePos="0" relativeHeight="251658240" behindDoc="0" locked="0" layoutInCell="1" allowOverlap="1" wp14:anchorId="320D2393" wp14:editId="320D2394">
              <wp:simplePos x="0" y="0"/>
              <wp:positionH relativeFrom="column">
                <wp:posOffset>-351155</wp:posOffset>
              </wp:positionH>
              <wp:positionV relativeFrom="paragraph">
                <wp:posOffset>349885</wp:posOffset>
              </wp:positionV>
              <wp:extent cx="2762250" cy="223520"/>
              <wp:effectExtent l="0" t="0" r="0" b="508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235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320D23BD" w14:textId="77777777" w:rsidR="0088505C" w:rsidRDefault="0088505C">
                          <w:pPr>
                            <w:jc w:val="left"/>
                            <w:rPr>
                              <w:i/>
                              <w:color w:val="238DC1"/>
                              <w:sz w:val="16"/>
                            </w:rPr>
                          </w:pPr>
                          <w:r>
                            <w:rPr>
                              <w:i/>
                              <w:color w:val="238DC1"/>
                              <w:sz w:val="16"/>
                            </w:rPr>
                            <w:t>Digital Public Administration factsheets - Latvia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20D2393" id="_x0000_t202" coordsize="21600,21600" o:spt="202" path="m,l,21600r21600,l21600,xe">
              <v:stroke joinstyle="miter"/>
              <v:path gradientshapeok="t" o:connecttype="rect"/>
            </v:shapetype>
            <v:shape id="Text Box 2" o:spid="_x0000_s1058" type="#_x0000_t202" style="position:absolute;left:0;text-align:left;margin-left:-27.65pt;margin-top:27.55pt;width:217.5pt;height:17.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" filled="f" stroked="f" strokecolor="#5b9bd5" strokeweight="2.5pt">
              <v:textbox>
                <w:txbxContent>
                  <w:p w14:paraId="320D23BD" w14:textId="77777777" w:rsidR="0088505C" w:rsidRDefault="0088505C">
                    <w:pPr>
                      <w:jc w:val="left"/>
                      <w:rPr>
                        <w:i/>
                        <w:color w:val="238DC1"/>
                        <w:sz w:val="16"/>
                      </w:rPr>
                    </w:pPr>
                    <w:r>
                      <w:rPr>
                        <w:i/>
                        <w:color w:val="238DC1"/>
                        <w:sz w:val="16"/>
                      </w:rPr>
                      <w:t>Digital Public Administration factsheets - Latvia</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D238F" w14:textId="77777777" w:rsidR="0088505C" w:rsidRDefault="0088505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47942C7"/>
    <w:multiLevelType w:val="hybridMultilevel"/>
    <w:tmpl w:val="3720167C"/>
    <w:lvl w:ilvl="0" w:tplc="FFFFFFFF">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7903E21"/>
    <w:multiLevelType w:val="hybridMultilevel"/>
    <w:tmpl w:val="882436C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AD256F3"/>
    <w:multiLevelType w:val="hybridMultilevel"/>
    <w:tmpl w:val="DC58DFB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F0312BD"/>
    <w:multiLevelType w:val="hybridMultilevel"/>
    <w:tmpl w:val="0E6A32F6"/>
    <w:lvl w:ilvl="0" w:tplc="D06EA4C2">
      <w:start w:val="1"/>
      <w:numFmt w:val="bullet"/>
      <w:lvlText w:val=""/>
      <w:lvlJc w:val="left"/>
      <w:pPr>
        <w:ind w:left="720" w:hanging="360"/>
      </w:pPr>
      <w:rPr>
        <w:rFonts w:ascii="Webdings" w:hAnsi="Webdings" w:hint="default"/>
        <w:color w:val="FF9900"/>
        <w:sz w:val="22"/>
        <w:szCs w:val="22"/>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105D7076"/>
    <w:multiLevelType w:val="multilevel"/>
    <w:tmpl w:val="B1B28B22"/>
    <w:numStyleLink w:val="Style2"/>
  </w:abstractNum>
  <w:abstractNum w:abstractNumId="17" w15:restartNumberingAfterBreak="0">
    <w:nsid w:val="11035819"/>
    <w:multiLevelType w:val="hybridMultilevel"/>
    <w:tmpl w:val="1A58F316"/>
    <w:lvl w:ilvl="0" w:tplc="04090005">
      <w:start w:val="1"/>
      <w:numFmt w:val="bullet"/>
      <w:lvlText w:val=""/>
      <w:lvlJc w:val="left"/>
      <w:pPr>
        <w:ind w:left="720" w:hanging="360"/>
      </w:pPr>
      <w:rPr>
        <w:rFonts w:ascii="Wingdings" w:hAnsi="Wingdings" w:hint="default"/>
      </w:rPr>
    </w:lvl>
    <w:lvl w:ilvl="1" w:tplc="B298FB7A">
      <w:start w:val="1"/>
      <w:numFmt w:val="bullet"/>
      <w:lvlText w:val="o"/>
      <w:lvlJc w:val="left"/>
      <w:pPr>
        <w:ind w:left="1440" w:hanging="360"/>
      </w:pPr>
      <w:rPr>
        <w:rFonts w:ascii="Courier New" w:hAnsi="Courier New" w:hint="default"/>
      </w:rPr>
    </w:lvl>
    <w:lvl w:ilvl="2" w:tplc="F9EA3682">
      <w:start w:val="1"/>
      <w:numFmt w:val="bullet"/>
      <w:lvlText w:val=""/>
      <w:lvlJc w:val="left"/>
      <w:pPr>
        <w:ind w:left="2160" w:hanging="360"/>
      </w:pPr>
      <w:rPr>
        <w:rFonts w:ascii="Wingdings" w:hAnsi="Wingdings" w:hint="default"/>
      </w:rPr>
    </w:lvl>
    <w:lvl w:ilvl="3" w:tplc="9392B0B8">
      <w:start w:val="1"/>
      <w:numFmt w:val="bullet"/>
      <w:lvlText w:val=""/>
      <w:lvlJc w:val="left"/>
      <w:pPr>
        <w:ind w:left="2880" w:hanging="360"/>
      </w:pPr>
      <w:rPr>
        <w:rFonts w:ascii="Symbol" w:hAnsi="Symbol" w:hint="default"/>
      </w:rPr>
    </w:lvl>
    <w:lvl w:ilvl="4" w:tplc="11A07BDA">
      <w:start w:val="1"/>
      <w:numFmt w:val="bullet"/>
      <w:lvlText w:val="o"/>
      <w:lvlJc w:val="left"/>
      <w:pPr>
        <w:ind w:left="3600" w:hanging="360"/>
      </w:pPr>
      <w:rPr>
        <w:rFonts w:ascii="Courier New" w:hAnsi="Courier New" w:hint="default"/>
      </w:rPr>
    </w:lvl>
    <w:lvl w:ilvl="5" w:tplc="E898ACE0">
      <w:start w:val="1"/>
      <w:numFmt w:val="bullet"/>
      <w:lvlText w:val=""/>
      <w:lvlJc w:val="left"/>
      <w:pPr>
        <w:ind w:left="4320" w:hanging="360"/>
      </w:pPr>
      <w:rPr>
        <w:rFonts w:ascii="Wingdings" w:hAnsi="Wingdings" w:hint="default"/>
      </w:rPr>
    </w:lvl>
    <w:lvl w:ilvl="6" w:tplc="83783A42">
      <w:start w:val="1"/>
      <w:numFmt w:val="bullet"/>
      <w:lvlText w:val=""/>
      <w:lvlJc w:val="left"/>
      <w:pPr>
        <w:ind w:left="5040" w:hanging="360"/>
      </w:pPr>
      <w:rPr>
        <w:rFonts w:ascii="Symbol" w:hAnsi="Symbol" w:hint="default"/>
      </w:rPr>
    </w:lvl>
    <w:lvl w:ilvl="7" w:tplc="7376FD98">
      <w:start w:val="1"/>
      <w:numFmt w:val="bullet"/>
      <w:lvlText w:val="o"/>
      <w:lvlJc w:val="left"/>
      <w:pPr>
        <w:ind w:left="5760" w:hanging="360"/>
      </w:pPr>
      <w:rPr>
        <w:rFonts w:ascii="Courier New" w:hAnsi="Courier New" w:hint="default"/>
      </w:rPr>
    </w:lvl>
    <w:lvl w:ilvl="8" w:tplc="61A2E170">
      <w:start w:val="1"/>
      <w:numFmt w:val="bullet"/>
      <w:lvlText w:val=""/>
      <w:lvlJc w:val="left"/>
      <w:pPr>
        <w:ind w:left="6480" w:hanging="360"/>
      </w:pPr>
      <w:rPr>
        <w:rFonts w:ascii="Wingdings" w:hAnsi="Wingdings" w:hint="default"/>
      </w:rPr>
    </w:lvl>
  </w:abstractNum>
  <w:abstractNum w:abstractNumId="18" w15:restartNumberingAfterBreak="0">
    <w:nsid w:val="11C61EA0"/>
    <w:multiLevelType w:val="hybridMultilevel"/>
    <w:tmpl w:val="0AA498FA"/>
    <w:lvl w:ilvl="0" w:tplc="52EEDFAA">
      <w:start w:val="1"/>
      <w:numFmt w:val="bullet"/>
      <w:lvlText w:val=""/>
      <w:lvlJc w:val="left"/>
      <w:pPr>
        <w:ind w:left="720" w:hanging="360"/>
      </w:pPr>
      <w:rPr>
        <w:rFonts w:ascii="Symbol" w:hAnsi="Symbol" w:hint="default"/>
      </w:rPr>
    </w:lvl>
    <w:lvl w:ilvl="1" w:tplc="339A0AB4">
      <w:start w:val="1"/>
      <w:numFmt w:val="bullet"/>
      <w:lvlText w:val="o"/>
      <w:lvlJc w:val="left"/>
      <w:pPr>
        <w:ind w:left="1440" w:hanging="360"/>
      </w:pPr>
      <w:rPr>
        <w:rFonts w:ascii="Courier New" w:hAnsi="Courier New" w:hint="default"/>
      </w:rPr>
    </w:lvl>
    <w:lvl w:ilvl="2" w:tplc="EF5AED06">
      <w:start w:val="1"/>
      <w:numFmt w:val="bullet"/>
      <w:lvlText w:val=""/>
      <w:lvlJc w:val="left"/>
      <w:pPr>
        <w:ind w:left="2160" w:hanging="360"/>
      </w:pPr>
      <w:rPr>
        <w:rFonts w:ascii="Wingdings" w:hAnsi="Wingdings" w:hint="default"/>
      </w:rPr>
    </w:lvl>
    <w:lvl w:ilvl="3" w:tplc="A190C23E">
      <w:start w:val="1"/>
      <w:numFmt w:val="bullet"/>
      <w:lvlText w:val=""/>
      <w:lvlJc w:val="left"/>
      <w:pPr>
        <w:ind w:left="2880" w:hanging="360"/>
      </w:pPr>
      <w:rPr>
        <w:rFonts w:ascii="Symbol" w:hAnsi="Symbol" w:hint="default"/>
      </w:rPr>
    </w:lvl>
    <w:lvl w:ilvl="4" w:tplc="4B8EF1EA">
      <w:start w:val="1"/>
      <w:numFmt w:val="bullet"/>
      <w:lvlText w:val="o"/>
      <w:lvlJc w:val="left"/>
      <w:pPr>
        <w:ind w:left="3600" w:hanging="360"/>
      </w:pPr>
      <w:rPr>
        <w:rFonts w:ascii="Courier New" w:hAnsi="Courier New" w:hint="default"/>
      </w:rPr>
    </w:lvl>
    <w:lvl w:ilvl="5" w:tplc="43BA9E36">
      <w:start w:val="1"/>
      <w:numFmt w:val="bullet"/>
      <w:lvlText w:val=""/>
      <w:lvlJc w:val="left"/>
      <w:pPr>
        <w:ind w:left="4320" w:hanging="360"/>
      </w:pPr>
      <w:rPr>
        <w:rFonts w:ascii="Wingdings" w:hAnsi="Wingdings" w:hint="default"/>
      </w:rPr>
    </w:lvl>
    <w:lvl w:ilvl="6" w:tplc="2CCC05A2">
      <w:start w:val="1"/>
      <w:numFmt w:val="bullet"/>
      <w:lvlText w:val=""/>
      <w:lvlJc w:val="left"/>
      <w:pPr>
        <w:ind w:left="5040" w:hanging="360"/>
      </w:pPr>
      <w:rPr>
        <w:rFonts w:ascii="Symbol" w:hAnsi="Symbol" w:hint="default"/>
      </w:rPr>
    </w:lvl>
    <w:lvl w:ilvl="7" w:tplc="8A9C0688">
      <w:start w:val="1"/>
      <w:numFmt w:val="bullet"/>
      <w:lvlText w:val="o"/>
      <w:lvlJc w:val="left"/>
      <w:pPr>
        <w:ind w:left="5760" w:hanging="360"/>
      </w:pPr>
      <w:rPr>
        <w:rFonts w:ascii="Courier New" w:hAnsi="Courier New" w:hint="default"/>
      </w:rPr>
    </w:lvl>
    <w:lvl w:ilvl="8" w:tplc="CE04266E">
      <w:start w:val="1"/>
      <w:numFmt w:val="bullet"/>
      <w:lvlText w:val=""/>
      <w:lvlJc w:val="left"/>
      <w:pPr>
        <w:ind w:left="6480" w:hanging="360"/>
      </w:pPr>
      <w:rPr>
        <w:rFonts w:ascii="Wingdings" w:hAnsi="Wingdings" w:hint="default"/>
      </w:rPr>
    </w:lvl>
  </w:abstractNum>
  <w:abstractNum w:abstractNumId="19" w15:restartNumberingAfterBreak="0">
    <w:nsid w:val="11C84E3E"/>
    <w:multiLevelType w:val="hybridMultilevel"/>
    <w:tmpl w:val="D910C44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33D3ED1"/>
    <w:multiLevelType w:val="hybridMultilevel"/>
    <w:tmpl w:val="4770E694"/>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5F63970"/>
    <w:multiLevelType w:val="multilevel"/>
    <w:tmpl w:val="5B6A49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101E0A"/>
    <w:multiLevelType w:val="hybridMultilevel"/>
    <w:tmpl w:val="4FA25136"/>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7F4160D"/>
    <w:multiLevelType w:val="hybridMultilevel"/>
    <w:tmpl w:val="2674AC5A"/>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B8E3B50"/>
    <w:multiLevelType w:val="hybridMultilevel"/>
    <w:tmpl w:val="7BFAC3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1CB576DF"/>
    <w:multiLevelType w:val="multilevel"/>
    <w:tmpl w:val="B1B28B22"/>
    <w:numStyleLink w:val="Style2"/>
  </w:abstractNum>
  <w:abstractNum w:abstractNumId="29" w15:restartNumberingAfterBreak="0">
    <w:nsid w:val="1D464867"/>
    <w:multiLevelType w:val="hybridMultilevel"/>
    <w:tmpl w:val="D7A8DB52"/>
    <w:lvl w:ilvl="0" w:tplc="04090005">
      <w:start w:val="1"/>
      <w:numFmt w:val="bullet"/>
      <w:lvlText w:val=""/>
      <w:lvlJc w:val="left"/>
      <w:pPr>
        <w:ind w:left="720" w:hanging="360"/>
      </w:pPr>
      <w:rPr>
        <w:rFonts w:ascii="Wingdings" w:hAnsi="Wingdings" w:hint="default"/>
      </w:rPr>
    </w:lvl>
    <w:lvl w:ilvl="1" w:tplc="812623CA">
      <w:start w:val="1"/>
      <w:numFmt w:val="bullet"/>
      <w:lvlText w:val="o"/>
      <w:lvlJc w:val="left"/>
      <w:pPr>
        <w:ind w:left="1440" w:hanging="360"/>
      </w:pPr>
      <w:rPr>
        <w:rFonts w:ascii="Courier New" w:hAnsi="Courier New" w:hint="default"/>
      </w:rPr>
    </w:lvl>
    <w:lvl w:ilvl="2" w:tplc="50B216D4">
      <w:start w:val="1"/>
      <w:numFmt w:val="bullet"/>
      <w:lvlText w:val=""/>
      <w:lvlJc w:val="left"/>
      <w:pPr>
        <w:ind w:left="2160" w:hanging="360"/>
      </w:pPr>
      <w:rPr>
        <w:rFonts w:ascii="Wingdings" w:hAnsi="Wingdings" w:hint="default"/>
      </w:rPr>
    </w:lvl>
    <w:lvl w:ilvl="3" w:tplc="32DC878C">
      <w:start w:val="1"/>
      <w:numFmt w:val="bullet"/>
      <w:lvlText w:val=""/>
      <w:lvlJc w:val="left"/>
      <w:pPr>
        <w:ind w:left="2880" w:hanging="360"/>
      </w:pPr>
      <w:rPr>
        <w:rFonts w:ascii="Symbol" w:hAnsi="Symbol" w:hint="default"/>
      </w:rPr>
    </w:lvl>
    <w:lvl w:ilvl="4" w:tplc="7C321B6E">
      <w:start w:val="1"/>
      <w:numFmt w:val="bullet"/>
      <w:lvlText w:val="o"/>
      <w:lvlJc w:val="left"/>
      <w:pPr>
        <w:ind w:left="3600" w:hanging="360"/>
      </w:pPr>
      <w:rPr>
        <w:rFonts w:ascii="Courier New" w:hAnsi="Courier New" w:hint="default"/>
      </w:rPr>
    </w:lvl>
    <w:lvl w:ilvl="5" w:tplc="98580D4A">
      <w:start w:val="1"/>
      <w:numFmt w:val="bullet"/>
      <w:lvlText w:val=""/>
      <w:lvlJc w:val="left"/>
      <w:pPr>
        <w:ind w:left="4320" w:hanging="360"/>
      </w:pPr>
      <w:rPr>
        <w:rFonts w:ascii="Wingdings" w:hAnsi="Wingdings" w:hint="default"/>
      </w:rPr>
    </w:lvl>
    <w:lvl w:ilvl="6" w:tplc="1AB03832">
      <w:start w:val="1"/>
      <w:numFmt w:val="bullet"/>
      <w:lvlText w:val=""/>
      <w:lvlJc w:val="left"/>
      <w:pPr>
        <w:ind w:left="5040" w:hanging="360"/>
      </w:pPr>
      <w:rPr>
        <w:rFonts w:ascii="Symbol" w:hAnsi="Symbol" w:hint="default"/>
      </w:rPr>
    </w:lvl>
    <w:lvl w:ilvl="7" w:tplc="5A46CB02">
      <w:start w:val="1"/>
      <w:numFmt w:val="bullet"/>
      <w:lvlText w:val="o"/>
      <w:lvlJc w:val="left"/>
      <w:pPr>
        <w:ind w:left="5760" w:hanging="360"/>
      </w:pPr>
      <w:rPr>
        <w:rFonts w:ascii="Courier New" w:hAnsi="Courier New" w:hint="default"/>
      </w:rPr>
    </w:lvl>
    <w:lvl w:ilvl="8" w:tplc="AC98ECFE">
      <w:start w:val="1"/>
      <w:numFmt w:val="bullet"/>
      <w:lvlText w:val=""/>
      <w:lvlJc w:val="left"/>
      <w:pPr>
        <w:ind w:left="6480" w:hanging="360"/>
      </w:pPr>
      <w:rPr>
        <w:rFonts w:ascii="Wingdings" w:hAnsi="Wingdings" w:hint="default"/>
      </w:rPr>
    </w:lvl>
  </w:abstractNum>
  <w:abstractNum w:abstractNumId="30"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1451CCD"/>
    <w:multiLevelType w:val="hybridMultilevel"/>
    <w:tmpl w:val="D418511C"/>
    <w:lvl w:ilvl="0" w:tplc="04090005">
      <w:start w:val="1"/>
      <w:numFmt w:val="bullet"/>
      <w:lvlText w:val=""/>
      <w:lvlJc w:val="left"/>
      <w:pPr>
        <w:ind w:left="75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33" w15:restartNumberingAfterBreak="0">
    <w:nsid w:val="21562732"/>
    <w:multiLevelType w:val="multilevel"/>
    <w:tmpl w:val="1A08F7B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238DC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26A07C08"/>
    <w:multiLevelType w:val="hybridMultilevel"/>
    <w:tmpl w:val="1A2C610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2A566C64"/>
    <w:multiLevelType w:val="hybridMultilevel"/>
    <w:tmpl w:val="E9B2156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FF201C5"/>
    <w:multiLevelType w:val="hybridMultilevel"/>
    <w:tmpl w:val="82545C78"/>
    <w:lvl w:ilvl="0" w:tplc="EB6A0984">
      <w:start w:val="1"/>
      <w:numFmt w:val="bullet"/>
      <w:pStyle w:val="BulletPoints"/>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start w:val="1"/>
      <w:numFmt w:val="bullet"/>
      <w:lvlText w:val=""/>
      <w:lvlJc w:val="left"/>
      <w:pPr>
        <w:ind w:left="2160" w:hanging="360"/>
      </w:pPr>
      <w:rPr>
        <w:rFonts w:ascii="Wingdings" w:hAnsi="Wingdings" w:hint="default"/>
      </w:rPr>
    </w:lvl>
    <w:lvl w:ilvl="3" w:tplc="140C0001">
      <w:start w:val="1"/>
      <w:numFmt w:val="bullet"/>
      <w:lvlText w:val=""/>
      <w:lvlJc w:val="left"/>
      <w:pPr>
        <w:ind w:left="2880" w:hanging="360"/>
      </w:pPr>
      <w:rPr>
        <w:rFonts w:ascii="Symbol" w:hAnsi="Symbol" w:hint="default"/>
      </w:rPr>
    </w:lvl>
    <w:lvl w:ilvl="4" w:tplc="140C0003">
      <w:start w:val="1"/>
      <w:numFmt w:val="bullet"/>
      <w:lvlText w:val="o"/>
      <w:lvlJc w:val="left"/>
      <w:pPr>
        <w:ind w:left="3600" w:hanging="360"/>
      </w:pPr>
      <w:rPr>
        <w:rFonts w:ascii="Courier New" w:hAnsi="Courier New" w:cs="Courier New" w:hint="default"/>
      </w:rPr>
    </w:lvl>
    <w:lvl w:ilvl="5" w:tplc="140C0005">
      <w:start w:val="1"/>
      <w:numFmt w:val="bullet"/>
      <w:lvlText w:val=""/>
      <w:lvlJc w:val="left"/>
      <w:pPr>
        <w:ind w:left="4320" w:hanging="360"/>
      </w:pPr>
      <w:rPr>
        <w:rFonts w:ascii="Wingdings" w:hAnsi="Wingdings" w:hint="default"/>
      </w:rPr>
    </w:lvl>
    <w:lvl w:ilvl="6" w:tplc="140C0001">
      <w:start w:val="1"/>
      <w:numFmt w:val="bullet"/>
      <w:lvlText w:val=""/>
      <w:lvlJc w:val="left"/>
      <w:pPr>
        <w:ind w:left="5040" w:hanging="360"/>
      </w:pPr>
      <w:rPr>
        <w:rFonts w:ascii="Symbol" w:hAnsi="Symbol" w:hint="default"/>
      </w:rPr>
    </w:lvl>
    <w:lvl w:ilvl="7" w:tplc="140C0003">
      <w:start w:val="1"/>
      <w:numFmt w:val="bullet"/>
      <w:lvlText w:val="o"/>
      <w:lvlJc w:val="left"/>
      <w:pPr>
        <w:ind w:left="5760" w:hanging="360"/>
      </w:pPr>
      <w:rPr>
        <w:rFonts w:ascii="Courier New" w:hAnsi="Courier New" w:cs="Courier New" w:hint="default"/>
      </w:rPr>
    </w:lvl>
    <w:lvl w:ilvl="8" w:tplc="140C0005">
      <w:start w:val="1"/>
      <w:numFmt w:val="bullet"/>
      <w:lvlText w:val=""/>
      <w:lvlJc w:val="left"/>
      <w:pPr>
        <w:ind w:left="6480" w:hanging="360"/>
      </w:pPr>
      <w:rPr>
        <w:rFonts w:ascii="Wingdings" w:hAnsi="Wingdings" w:hint="default"/>
      </w:rPr>
    </w:lvl>
  </w:abstractNum>
  <w:abstractNum w:abstractNumId="38" w15:restartNumberingAfterBreak="0">
    <w:nsid w:val="32CE3A8B"/>
    <w:multiLevelType w:val="multilevel"/>
    <w:tmpl w:val="BC94FFB0"/>
    <w:lvl w:ilvl="0">
      <w:start w:val="1"/>
      <w:numFmt w:val="decimal"/>
      <w:lvlText w:val="%1"/>
      <w:lvlJc w:val="left"/>
      <w:pPr>
        <w:ind w:left="432" w:hanging="432"/>
      </w:pPr>
    </w:lvl>
    <w:lvl w:ilvl="1">
      <w:start w:val="1"/>
      <w:numFmt w:val="decimal"/>
      <w:lvlText w:val="%1.%2"/>
      <w:lvlJc w:val="left"/>
      <w:pPr>
        <w:ind w:left="3837" w:hanging="576"/>
      </w:pPr>
    </w:lvl>
    <w:lvl w:ilvl="2">
      <w:start w:val="1"/>
      <w:numFmt w:val="decimal"/>
      <w:lvlText w:val="%1.%2.%3"/>
      <w:lvlJc w:val="left"/>
      <w:pPr>
        <w:ind w:left="7383" w:hanging="72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38AC5CA3"/>
    <w:multiLevelType w:val="multilevel"/>
    <w:tmpl w:val="370E91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D14460"/>
    <w:multiLevelType w:val="hybridMultilevel"/>
    <w:tmpl w:val="BDACF092"/>
    <w:lvl w:ilvl="0" w:tplc="A98C0C92">
      <w:start w:val="1"/>
      <w:numFmt w:val="bullet"/>
      <w:lvlText w:val=""/>
      <w:lvlJc w:val="left"/>
      <w:pPr>
        <w:ind w:left="720" w:hanging="360"/>
      </w:pPr>
      <w:rPr>
        <w:rFonts w:ascii="Symbol" w:hAnsi="Symbol" w:hint="default"/>
      </w:rPr>
    </w:lvl>
    <w:lvl w:ilvl="1" w:tplc="812623CA">
      <w:start w:val="1"/>
      <w:numFmt w:val="bullet"/>
      <w:lvlText w:val="o"/>
      <w:lvlJc w:val="left"/>
      <w:pPr>
        <w:ind w:left="1440" w:hanging="360"/>
      </w:pPr>
      <w:rPr>
        <w:rFonts w:ascii="Courier New" w:hAnsi="Courier New" w:hint="default"/>
      </w:rPr>
    </w:lvl>
    <w:lvl w:ilvl="2" w:tplc="50B216D4">
      <w:start w:val="1"/>
      <w:numFmt w:val="bullet"/>
      <w:lvlText w:val=""/>
      <w:lvlJc w:val="left"/>
      <w:pPr>
        <w:ind w:left="2160" w:hanging="360"/>
      </w:pPr>
      <w:rPr>
        <w:rFonts w:ascii="Wingdings" w:hAnsi="Wingdings" w:hint="default"/>
      </w:rPr>
    </w:lvl>
    <w:lvl w:ilvl="3" w:tplc="32DC878C">
      <w:start w:val="1"/>
      <w:numFmt w:val="bullet"/>
      <w:lvlText w:val=""/>
      <w:lvlJc w:val="left"/>
      <w:pPr>
        <w:ind w:left="2880" w:hanging="360"/>
      </w:pPr>
      <w:rPr>
        <w:rFonts w:ascii="Symbol" w:hAnsi="Symbol" w:hint="default"/>
      </w:rPr>
    </w:lvl>
    <w:lvl w:ilvl="4" w:tplc="7C321B6E">
      <w:start w:val="1"/>
      <w:numFmt w:val="bullet"/>
      <w:lvlText w:val="o"/>
      <w:lvlJc w:val="left"/>
      <w:pPr>
        <w:ind w:left="3600" w:hanging="360"/>
      </w:pPr>
      <w:rPr>
        <w:rFonts w:ascii="Courier New" w:hAnsi="Courier New" w:hint="default"/>
      </w:rPr>
    </w:lvl>
    <w:lvl w:ilvl="5" w:tplc="98580D4A">
      <w:start w:val="1"/>
      <w:numFmt w:val="bullet"/>
      <w:lvlText w:val=""/>
      <w:lvlJc w:val="left"/>
      <w:pPr>
        <w:ind w:left="4320" w:hanging="360"/>
      </w:pPr>
      <w:rPr>
        <w:rFonts w:ascii="Wingdings" w:hAnsi="Wingdings" w:hint="default"/>
      </w:rPr>
    </w:lvl>
    <w:lvl w:ilvl="6" w:tplc="1AB03832">
      <w:start w:val="1"/>
      <w:numFmt w:val="bullet"/>
      <w:lvlText w:val=""/>
      <w:lvlJc w:val="left"/>
      <w:pPr>
        <w:ind w:left="5040" w:hanging="360"/>
      </w:pPr>
      <w:rPr>
        <w:rFonts w:ascii="Symbol" w:hAnsi="Symbol" w:hint="default"/>
      </w:rPr>
    </w:lvl>
    <w:lvl w:ilvl="7" w:tplc="5A46CB02">
      <w:start w:val="1"/>
      <w:numFmt w:val="bullet"/>
      <w:lvlText w:val="o"/>
      <w:lvlJc w:val="left"/>
      <w:pPr>
        <w:ind w:left="5760" w:hanging="360"/>
      </w:pPr>
      <w:rPr>
        <w:rFonts w:ascii="Courier New" w:hAnsi="Courier New" w:hint="default"/>
      </w:rPr>
    </w:lvl>
    <w:lvl w:ilvl="8" w:tplc="AC98ECFE">
      <w:start w:val="1"/>
      <w:numFmt w:val="bullet"/>
      <w:lvlText w:val=""/>
      <w:lvlJc w:val="left"/>
      <w:pPr>
        <w:ind w:left="6480" w:hanging="360"/>
      </w:pPr>
      <w:rPr>
        <w:rFonts w:ascii="Wingdings" w:hAnsi="Wingdings" w:hint="default"/>
      </w:rPr>
    </w:lvl>
  </w:abstractNum>
  <w:abstractNum w:abstractNumId="41" w15:restartNumberingAfterBreak="0">
    <w:nsid w:val="3B7B0B9D"/>
    <w:multiLevelType w:val="hybridMultilevel"/>
    <w:tmpl w:val="7FC417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E8A6895"/>
    <w:multiLevelType w:val="multilevel"/>
    <w:tmpl w:val="F7D084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FD35D6"/>
    <w:multiLevelType w:val="hybridMultilevel"/>
    <w:tmpl w:val="3F168212"/>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74C64AA"/>
    <w:multiLevelType w:val="hybridMultilevel"/>
    <w:tmpl w:val="512EA962"/>
    <w:lvl w:ilvl="0" w:tplc="92228AA2">
      <w:start w:val="1"/>
      <w:numFmt w:val="decimal"/>
      <w:lvlText w:val="%1."/>
      <w:lvlJc w:val="left"/>
      <w:pPr>
        <w:tabs>
          <w:tab w:val="num" w:pos="720"/>
        </w:tabs>
        <w:ind w:left="720" w:hanging="360"/>
      </w:pPr>
    </w:lvl>
    <w:lvl w:ilvl="1" w:tplc="CBBC9758">
      <w:start w:val="1"/>
      <w:numFmt w:val="decimal"/>
      <w:lvlText w:val="%2."/>
      <w:lvlJc w:val="left"/>
      <w:pPr>
        <w:tabs>
          <w:tab w:val="num" w:pos="1440"/>
        </w:tabs>
        <w:ind w:left="1440" w:hanging="360"/>
      </w:pPr>
    </w:lvl>
    <w:lvl w:ilvl="2" w:tplc="9B8CCAD8">
      <w:start w:val="1"/>
      <w:numFmt w:val="decimal"/>
      <w:lvlText w:val="%3."/>
      <w:lvlJc w:val="left"/>
      <w:pPr>
        <w:tabs>
          <w:tab w:val="num" w:pos="2160"/>
        </w:tabs>
        <w:ind w:left="2160" w:hanging="360"/>
      </w:pPr>
    </w:lvl>
    <w:lvl w:ilvl="3" w:tplc="6D98D168">
      <w:start w:val="1"/>
      <w:numFmt w:val="decimal"/>
      <w:lvlText w:val="%4."/>
      <w:lvlJc w:val="left"/>
      <w:pPr>
        <w:tabs>
          <w:tab w:val="num" w:pos="2880"/>
        </w:tabs>
        <w:ind w:left="2880" w:hanging="360"/>
      </w:pPr>
    </w:lvl>
    <w:lvl w:ilvl="4" w:tplc="FB9E91C4">
      <w:start w:val="1"/>
      <w:numFmt w:val="decimal"/>
      <w:lvlText w:val="%5."/>
      <w:lvlJc w:val="left"/>
      <w:pPr>
        <w:tabs>
          <w:tab w:val="num" w:pos="3600"/>
        </w:tabs>
        <w:ind w:left="3600" w:hanging="360"/>
      </w:pPr>
    </w:lvl>
    <w:lvl w:ilvl="5" w:tplc="9C480296">
      <w:start w:val="1"/>
      <w:numFmt w:val="decimal"/>
      <w:lvlText w:val="%6."/>
      <w:lvlJc w:val="left"/>
      <w:pPr>
        <w:tabs>
          <w:tab w:val="num" w:pos="4320"/>
        </w:tabs>
        <w:ind w:left="4320" w:hanging="360"/>
      </w:pPr>
    </w:lvl>
    <w:lvl w:ilvl="6" w:tplc="AE50B348">
      <w:start w:val="1"/>
      <w:numFmt w:val="decimal"/>
      <w:lvlText w:val="%7."/>
      <w:lvlJc w:val="left"/>
      <w:pPr>
        <w:tabs>
          <w:tab w:val="num" w:pos="5040"/>
        </w:tabs>
        <w:ind w:left="5040" w:hanging="360"/>
      </w:pPr>
    </w:lvl>
    <w:lvl w:ilvl="7" w:tplc="688AEBA6">
      <w:start w:val="1"/>
      <w:numFmt w:val="decimal"/>
      <w:lvlText w:val="%8."/>
      <w:lvlJc w:val="left"/>
      <w:pPr>
        <w:tabs>
          <w:tab w:val="num" w:pos="5760"/>
        </w:tabs>
        <w:ind w:left="5760" w:hanging="360"/>
      </w:pPr>
    </w:lvl>
    <w:lvl w:ilvl="8" w:tplc="BFA22FAA">
      <w:start w:val="1"/>
      <w:numFmt w:val="decimal"/>
      <w:lvlText w:val="%9."/>
      <w:lvlJc w:val="left"/>
      <w:pPr>
        <w:tabs>
          <w:tab w:val="num" w:pos="6480"/>
        </w:tabs>
        <w:ind w:left="6480" w:hanging="360"/>
      </w:pPr>
    </w:lvl>
  </w:abstractNum>
  <w:abstractNum w:abstractNumId="46" w15:restartNumberingAfterBreak="0">
    <w:nsid w:val="47C51588"/>
    <w:multiLevelType w:val="hybridMultilevel"/>
    <w:tmpl w:val="7EE21F9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88C6D1E"/>
    <w:multiLevelType w:val="multilevel"/>
    <w:tmpl w:val="091E2B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4B5F5282"/>
    <w:multiLevelType w:val="multilevel"/>
    <w:tmpl w:val="278219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831EBC"/>
    <w:multiLevelType w:val="hybridMultilevel"/>
    <w:tmpl w:val="79A2E12E"/>
    <w:lvl w:ilvl="0" w:tplc="D06EA4C2">
      <w:start w:val="1"/>
      <w:numFmt w:val="bullet"/>
      <w:lvlText w:val=""/>
      <w:lvlJc w:val="left"/>
      <w:pPr>
        <w:ind w:left="720" w:hanging="360"/>
      </w:pPr>
      <w:rPr>
        <w:rFonts w:ascii="Webdings" w:hAnsi="Webdings" w:hint="default"/>
        <w:color w:val="FF9900"/>
        <w:sz w:val="22"/>
        <w:szCs w:val="22"/>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0"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1" w15:restartNumberingAfterBreak="0">
    <w:nsid w:val="4F511693"/>
    <w:multiLevelType w:val="multilevel"/>
    <w:tmpl w:val="D38061CA"/>
    <w:numStyleLink w:val="BulletedListFirstLevel"/>
  </w:abstractNum>
  <w:abstractNum w:abstractNumId="52" w15:restartNumberingAfterBreak="0">
    <w:nsid w:val="50CC7787"/>
    <w:multiLevelType w:val="hybridMultilevel"/>
    <w:tmpl w:val="ED0223DA"/>
    <w:lvl w:ilvl="0" w:tplc="D06EA4C2">
      <w:start w:val="1"/>
      <w:numFmt w:val="bullet"/>
      <w:lvlText w:val=""/>
      <w:lvlJc w:val="left"/>
      <w:pPr>
        <w:ind w:left="720" w:hanging="360"/>
      </w:pPr>
      <w:rPr>
        <w:rFonts w:ascii="Webdings" w:hAnsi="Webdings" w:hint="default"/>
        <w:color w:val="FF9900"/>
        <w:sz w:val="22"/>
        <w:szCs w:val="22"/>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53" w15:restartNumberingAfterBreak="0">
    <w:nsid w:val="5163155A"/>
    <w:multiLevelType w:val="hybridMultilevel"/>
    <w:tmpl w:val="C1B4A18C"/>
    <w:lvl w:ilvl="0" w:tplc="1032D05C">
      <w:start w:val="1"/>
      <w:numFmt w:val="bullet"/>
      <w:lvlText w:val="-"/>
      <w:lvlJc w:val="left"/>
      <w:pPr>
        <w:ind w:left="720" w:hanging="360"/>
      </w:pPr>
      <w:rPr>
        <w:rFonts w:ascii="Symbol" w:hAnsi="Symbol" w:hint="default"/>
      </w:rPr>
    </w:lvl>
    <w:lvl w:ilvl="1" w:tplc="F7ECB418">
      <w:start w:val="1"/>
      <w:numFmt w:val="bullet"/>
      <w:lvlText w:val="o"/>
      <w:lvlJc w:val="left"/>
      <w:pPr>
        <w:ind w:left="1440" w:hanging="360"/>
      </w:pPr>
      <w:rPr>
        <w:rFonts w:ascii="Courier New" w:hAnsi="Courier New" w:hint="default"/>
      </w:rPr>
    </w:lvl>
    <w:lvl w:ilvl="2" w:tplc="6B2CE454">
      <w:start w:val="1"/>
      <w:numFmt w:val="bullet"/>
      <w:lvlText w:val=""/>
      <w:lvlJc w:val="left"/>
      <w:pPr>
        <w:ind w:left="2160" w:hanging="360"/>
      </w:pPr>
      <w:rPr>
        <w:rFonts w:ascii="Wingdings" w:hAnsi="Wingdings" w:hint="default"/>
      </w:rPr>
    </w:lvl>
    <w:lvl w:ilvl="3" w:tplc="01BCC27C">
      <w:start w:val="1"/>
      <w:numFmt w:val="bullet"/>
      <w:lvlText w:val=""/>
      <w:lvlJc w:val="left"/>
      <w:pPr>
        <w:ind w:left="2880" w:hanging="360"/>
      </w:pPr>
      <w:rPr>
        <w:rFonts w:ascii="Symbol" w:hAnsi="Symbol" w:hint="default"/>
      </w:rPr>
    </w:lvl>
    <w:lvl w:ilvl="4" w:tplc="8DB6FF0A">
      <w:start w:val="1"/>
      <w:numFmt w:val="bullet"/>
      <w:lvlText w:val="o"/>
      <w:lvlJc w:val="left"/>
      <w:pPr>
        <w:ind w:left="3600" w:hanging="360"/>
      </w:pPr>
      <w:rPr>
        <w:rFonts w:ascii="Courier New" w:hAnsi="Courier New" w:hint="default"/>
      </w:rPr>
    </w:lvl>
    <w:lvl w:ilvl="5" w:tplc="BE925800">
      <w:start w:val="1"/>
      <w:numFmt w:val="bullet"/>
      <w:lvlText w:val=""/>
      <w:lvlJc w:val="left"/>
      <w:pPr>
        <w:ind w:left="4320" w:hanging="360"/>
      </w:pPr>
      <w:rPr>
        <w:rFonts w:ascii="Wingdings" w:hAnsi="Wingdings" w:hint="default"/>
      </w:rPr>
    </w:lvl>
    <w:lvl w:ilvl="6" w:tplc="4FDC3D70">
      <w:start w:val="1"/>
      <w:numFmt w:val="bullet"/>
      <w:lvlText w:val=""/>
      <w:lvlJc w:val="left"/>
      <w:pPr>
        <w:ind w:left="5040" w:hanging="360"/>
      </w:pPr>
      <w:rPr>
        <w:rFonts w:ascii="Symbol" w:hAnsi="Symbol" w:hint="default"/>
      </w:rPr>
    </w:lvl>
    <w:lvl w:ilvl="7" w:tplc="7EB8BDA4">
      <w:start w:val="1"/>
      <w:numFmt w:val="bullet"/>
      <w:lvlText w:val="o"/>
      <w:lvlJc w:val="left"/>
      <w:pPr>
        <w:ind w:left="5760" w:hanging="360"/>
      </w:pPr>
      <w:rPr>
        <w:rFonts w:ascii="Courier New" w:hAnsi="Courier New" w:hint="default"/>
      </w:rPr>
    </w:lvl>
    <w:lvl w:ilvl="8" w:tplc="AF1686A0">
      <w:start w:val="1"/>
      <w:numFmt w:val="bullet"/>
      <w:lvlText w:val=""/>
      <w:lvlJc w:val="left"/>
      <w:pPr>
        <w:ind w:left="6480" w:hanging="360"/>
      </w:pPr>
      <w:rPr>
        <w:rFonts w:ascii="Wingdings" w:hAnsi="Wingdings" w:hint="default"/>
      </w:rPr>
    </w:lvl>
  </w:abstractNum>
  <w:abstractNum w:abstractNumId="54" w15:restartNumberingAfterBreak="0">
    <w:nsid w:val="51ED3CE1"/>
    <w:multiLevelType w:val="hybridMultilevel"/>
    <w:tmpl w:val="AE7E9364"/>
    <w:lvl w:ilvl="0" w:tplc="E5464E0A">
      <w:start w:val="1"/>
      <w:numFmt w:val="bullet"/>
      <w:lvlText w:val=""/>
      <w:lvlJc w:val="left"/>
      <w:pPr>
        <w:ind w:left="720" w:hanging="360"/>
      </w:pPr>
      <w:rPr>
        <w:rFonts w:ascii="Symbol" w:hAnsi="Symbol" w:hint="default"/>
      </w:rPr>
    </w:lvl>
    <w:lvl w:ilvl="1" w:tplc="4754D75E">
      <w:start w:val="1"/>
      <w:numFmt w:val="bullet"/>
      <w:lvlText w:val="o"/>
      <w:lvlJc w:val="left"/>
      <w:pPr>
        <w:ind w:left="1440" w:hanging="360"/>
      </w:pPr>
      <w:rPr>
        <w:rFonts w:ascii="Courier New" w:hAnsi="Courier New" w:hint="default"/>
      </w:rPr>
    </w:lvl>
    <w:lvl w:ilvl="2" w:tplc="C9F07706">
      <w:start w:val="1"/>
      <w:numFmt w:val="bullet"/>
      <w:lvlText w:val=""/>
      <w:lvlJc w:val="left"/>
      <w:pPr>
        <w:ind w:left="2160" w:hanging="360"/>
      </w:pPr>
      <w:rPr>
        <w:rFonts w:ascii="Wingdings" w:hAnsi="Wingdings" w:hint="default"/>
      </w:rPr>
    </w:lvl>
    <w:lvl w:ilvl="3" w:tplc="A7607DD6">
      <w:start w:val="1"/>
      <w:numFmt w:val="bullet"/>
      <w:lvlText w:val=""/>
      <w:lvlJc w:val="left"/>
      <w:pPr>
        <w:ind w:left="2880" w:hanging="360"/>
      </w:pPr>
      <w:rPr>
        <w:rFonts w:ascii="Symbol" w:hAnsi="Symbol" w:hint="default"/>
      </w:rPr>
    </w:lvl>
    <w:lvl w:ilvl="4" w:tplc="133668C8">
      <w:start w:val="1"/>
      <w:numFmt w:val="bullet"/>
      <w:lvlText w:val="o"/>
      <w:lvlJc w:val="left"/>
      <w:pPr>
        <w:ind w:left="3600" w:hanging="360"/>
      </w:pPr>
      <w:rPr>
        <w:rFonts w:ascii="Courier New" w:hAnsi="Courier New" w:hint="default"/>
      </w:rPr>
    </w:lvl>
    <w:lvl w:ilvl="5" w:tplc="480C50EC">
      <w:start w:val="1"/>
      <w:numFmt w:val="bullet"/>
      <w:lvlText w:val=""/>
      <w:lvlJc w:val="left"/>
      <w:pPr>
        <w:ind w:left="4320" w:hanging="360"/>
      </w:pPr>
      <w:rPr>
        <w:rFonts w:ascii="Wingdings" w:hAnsi="Wingdings" w:hint="default"/>
      </w:rPr>
    </w:lvl>
    <w:lvl w:ilvl="6" w:tplc="FB64B360">
      <w:start w:val="1"/>
      <w:numFmt w:val="bullet"/>
      <w:lvlText w:val=""/>
      <w:lvlJc w:val="left"/>
      <w:pPr>
        <w:ind w:left="5040" w:hanging="360"/>
      </w:pPr>
      <w:rPr>
        <w:rFonts w:ascii="Symbol" w:hAnsi="Symbol" w:hint="default"/>
      </w:rPr>
    </w:lvl>
    <w:lvl w:ilvl="7" w:tplc="1FB27468">
      <w:start w:val="1"/>
      <w:numFmt w:val="bullet"/>
      <w:lvlText w:val="o"/>
      <w:lvlJc w:val="left"/>
      <w:pPr>
        <w:ind w:left="5760" w:hanging="360"/>
      </w:pPr>
      <w:rPr>
        <w:rFonts w:ascii="Courier New" w:hAnsi="Courier New" w:hint="default"/>
      </w:rPr>
    </w:lvl>
    <w:lvl w:ilvl="8" w:tplc="3E50D45E">
      <w:start w:val="1"/>
      <w:numFmt w:val="bullet"/>
      <w:lvlText w:val=""/>
      <w:lvlJc w:val="left"/>
      <w:pPr>
        <w:ind w:left="6480" w:hanging="360"/>
      </w:pPr>
      <w:rPr>
        <w:rFonts w:ascii="Wingdings" w:hAnsi="Wingdings" w:hint="default"/>
      </w:rPr>
    </w:lvl>
  </w:abstractNum>
  <w:abstractNum w:abstractNumId="55" w15:restartNumberingAfterBreak="0">
    <w:nsid w:val="5581109D"/>
    <w:multiLevelType w:val="hybridMultilevel"/>
    <w:tmpl w:val="7AD0FE12"/>
    <w:lvl w:ilvl="0" w:tplc="04090005">
      <w:start w:val="1"/>
      <w:numFmt w:val="bullet"/>
      <w:lvlText w:val=""/>
      <w:lvlJc w:val="left"/>
      <w:pPr>
        <w:ind w:left="720" w:hanging="360"/>
      </w:pPr>
      <w:rPr>
        <w:rFonts w:ascii="Wingdings" w:hAnsi="Wingdings" w:hint="default"/>
      </w:rPr>
    </w:lvl>
    <w:lvl w:ilvl="1" w:tplc="18DE4B6A">
      <w:start w:val="1"/>
      <w:numFmt w:val="bullet"/>
      <w:lvlText w:val="o"/>
      <w:lvlJc w:val="left"/>
      <w:pPr>
        <w:ind w:left="1440" w:hanging="360"/>
      </w:pPr>
      <w:rPr>
        <w:rFonts w:ascii="Courier New" w:hAnsi="Courier New" w:hint="default"/>
      </w:rPr>
    </w:lvl>
    <w:lvl w:ilvl="2" w:tplc="B06CD3BC">
      <w:start w:val="1"/>
      <w:numFmt w:val="bullet"/>
      <w:lvlText w:val=""/>
      <w:lvlJc w:val="left"/>
      <w:pPr>
        <w:ind w:left="2160" w:hanging="360"/>
      </w:pPr>
      <w:rPr>
        <w:rFonts w:ascii="Wingdings" w:hAnsi="Wingdings" w:hint="default"/>
      </w:rPr>
    </w:lvl>
    <w:lvl w:ilvl="3" w:tplc="6B900B54">
      <w:start w:val="1"/>
      <w:numFmt w:val="bullet"/>
      <w:lvlText w:val=""/>
      <w:lvlJc w:val="left"/>
      <w:pPr>
        <w:ind w:left="2880" w:hanging="360"/>
      </w:pPr>
      <w:rPr>
        <w:rFonts w:ascii="Symbol" w:hAnsi="Symbol" w:hint="default"/>
      </w:rPr>
    </w:lvl>
    <w:lvl w:ilvl="4" w:tplc="FDCAB7B4">
      <w:start w:val="1"/>
      <w:numFmt w:val="bullet"/>
      <w:lvlText w:val="o"/>
      <w:lvlJc w:val="left"/>
      <w:pPr>
        <w:ind w:left="3600" w:hanging="360"/>
      </w:pPr>
      <w:rPr>
        <w:rFonts w:ascii="Courier New" w:hAnsi="Courier New" w:hint="default"/>
      </w:rPr>
    </w:lvl>
    <w:lvl w:ilvl="5" w:tplc="1F64BCDE">
      <w:start w:val="1"/>
      <w:numFmt w:val="bullet"/>
      <w:lvlText w:val=""/>
      <w:lvlJc w:val="left"/>
      <w:pPr>
        <w:ind w:left="4320" w:hanging="360"/>
      </w:pPr>
      <w:rPr>
        <w:rFonts w:ascii="Wingdings" w:hAnsi="Wingdings" w:hint="default"/>
      </w:rPr>
    </w:lvl>
    <w:lvl w:ilvl="6" w:tplc="483C87EA">
      <w:start w:val="1"/>
      <w:numFmt w:val="bullet"/>
      <w:lvlText w:val=""/>
      <w:lvlJc w:val="left"/>
      <w:pPr>
        <w:ind w:left="5040" w:hanging="360"/>
      </w:pPr>
      <w:rPr>
        <w:rFonts w:ascii="Symbol" w:hAnsi="Symbol" w:hint="default"/>
      </w:rPr>
    </w:lvl>
    <w:lvl w:ilvl="7" w:tplc="C35C1E12">
      <w:start w:val="1"/>
      <w:numFmt w:val="bullet"/>
      <w:lvlText w:val="o"/>
      <w:lvlJc w:val="left"/>
      <w:pPr>
        <w:ind w:left="5760" w:hanging="360"/>
      </w:pPr>
      <w:rPr>
        <w:rFonts w:ascii="Courier New" w:hAnsi="Courier New" w:hint="default"/>
      </w:rPr>
    </w:lvl>
    <w:lvl w:ilvl="8" w:tplc="DFEAB820">
      <w:start w:val="1"/>
      <w:numFmt w:val="bullet"/>
      <w:lvlText w:val=""/>
      <w:lvlJc w:val="left"/>
      <w:pPr>
        <w:ind w:left="6480" w:hanging="360"/>
      </w:pPr>
      <w:rPr>
        <w:rFonts w:ascii="Wingdings" w:hAnsi="Wingdings" w:hint="default"/>
      </w:rPr>
    </w:lvl>
  </w:abstractNum>
  <w:abstractNum w:abstractNumId="56" w15:restartNumberingAfterBreak="0">
    <w:nsid w:val="55AE3F81"/>
    <w:multiLevelType w:val="multilevel"/>
    <w:tmpl w:val="076C389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7" w15:restartNumberingAfterBreak="0">
    <w:nsid w:val="55D2299D"/>
    <w:multiLevelType w:val="hybridMultilevel"/>
    <w:tmpl w:val="5060C5B2"/>
    <w:lvl w:ilvl="0" w:tplc="DDD024E8">
      <w:start w:val="1"/>
      <w:numFmt w:val="bullet"/>
      <w:lvlText w:val=""/>
      <w:lvlJc w:val="left"/>
      <w:pPr>
        <w:ind w:left="720" w:hanging="360"/>
      </w:pPr>
      <w:rPr>
        <w:rFonts w:ascii="Symbol" w:hAnsi="Symbol" w:hint="default"/>
      </w:rPr>
    </w:lvl>
    <w:lvl w:ilvl="1" w:tplc="3118ED00">
      <w:start w:val="1"/>
      <w:numFmt w:val="bullet"/>
      <w:lvlText w:val="o"/>
      <w:lvlJc w:val="left"/>
      <w:pPr>
        <w:ind w:left="1440" w:hanging="360"/>
      </w:pPr>
      <w:rPr>
        <w:rFonts w:ascii="Courier New" w:hAnsi="Courier New" w:hint="default"/>
      </w:rPr>
    </w:lvl>
    <w:lvl w:ilvl="2" w:tplc="AA589102">
      <w:start w:val="1"/>
      <w:numFmt w:val="bullet"/>
      <w:lvlText w:val=""/>
      <w:lvlJc w:val="left"/>
      <w:pPr>
        <w:ind w:left="2160" w:hanging="360"/>
      </w:pPr>
      <w:rPr>
        <w:rFonts w:ascii="Wingdings" w:hAnsi="Wingdings" w:hint="default"/>
      </w:rPr>
    </w:lvl>
    <w:lvl w:ilvl="3" w:tplc="8474F6E0">
      <w:start w:val="1"/>
      <w:numFmt w:val="bullet"/>
      <w:lvlText w:val=""/>
      <w:lvlJc w:val="left"/>
      <w:pPr>
        <w:ind w:left="2880" w:hanging="360"/>
      </w:pPr>
      <w:rPr>
        <w:rFonts w:ascii="Symbol" w:hAnsi="Symbol" w:hint="default"/>
      </w:rPr>
    </w:lvl>
    <w:lvl w:ilvl="4" w:tplc="7A76644E">
      <w:start w:val="1"/>
      <w:numFmt w:val="bullet"/>
      <w:lvlText w:val="o"/>
      <w:lvlJc w:val="left"/>
      <w:pPr>
        <w:ind w:left="3600" w:hanging="360"/>
      </w:pPr>
      <w:rPr>
        <w:rFonts w:ascii="Courier New" w:hAnsi="Courier New" w:hint="default"/>
      </w:rPr>
    </w:lvl>
    <w:lvl w:ilvl="5" w:tplc="7AFECED2">
      <w:start w:val="1"/>
      <w:numFmt w:val="bullet"/>
      <w:lvlText w:val=""/>
      <w:lvlJc w:val="left"/>
      <w:pPr>
        <w:ind w:left="4320" w:hanging="360"/>
      </w:pPr>
      <w:rPr>
        <w:rFonts w:ascii="Wingdings" w:hAnsi="Wingdings" w:hint="default"/>
      </w:rPr>
    </w:lvl>
    <w:lvl w:ilvl="6" w:tplc="003096D6">
      <w:start w:val="1"/>
      <w:numFmt w:val="bullet"/>
      <w:lvlText w:val=""/>
      <w:lvlJc w:val="left"/>
      <w:pPr>
        <w:ind w:left="5040" w:hanging="360"/>
      </w:pPr>
      <w:rPr>
        <w:rFonts w:ascii="Symbol" w:hAnsi="Symbol" w:hint="default"/>
      </w:rPr>
    </w:lvl>
    <w:lvl w:ilvl="7" w:tplc="29BC55FC">
      <w:start w:val="1"/>
      <w:numFmt w:val="bullet"/>
      <w:lvlText w:val="o"/>
      <w:lvlJc w:val="left"/>
      <w:pPr>
        <w:ind w:left="5760" w:hanging="360"/>
      </w:pPr>
      <w:rPr>
        <w:rFonts w:ascii="Courier New" w:hAnsi="Courier New" w:hint="default"/>
      </w:rPr>
    </w:lvl>
    <w:lvl w:ilvl="8" w:tplc="F8520BE4">
      <w:start w:val="1"/>
      <w:numFmt w:val="bullet"/>
      <w:lvlText w:val=""/>
      <w:lvlJc w:val="left"/>
      <w:pPr>
        <w:ind w:left="6480" w:hanging="360"/>
      </w:pPr>
      <w:rPr>
        <w:rFonts w:ascii="Wingdings" w:hAnsi="Wingdings" w:hint="default"/>
      </w:rPr>
    </w:lvl>
  </w:abstractNum>
  <w:abstractNum w:abstractNumId="58" w15:restartNumberingAfterBreak="0">
    <w:nsid w:val="5A856815"/>
    <w:multiLevelType w:val="hybridMultilevel"/>
    <w:tmpl w:val="9294CCCE"/>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B1758EF"/>
    <w:multiLevelType w:val="multilevel"/>
    <w:tmpl w:val="B1B28B22"/>
    <w:numStyleLink w:val="Style2"/>
  </w:abstractNum>
  <w:abstractNum w:abstractNumId="60"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5E971733"/>
    <w:multiLevelType w:val="hybridMultilevel"/>
    <w:tmpl w:val="50E48C88"/>
    <w:lvl w:ilvl="0" w:tplc="FFFFFFFF">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3" w15:restartNumberingAfterBreak="0">
    <w:nsid w:val="61024F9C"/>
    <w:multiLevelType w:val="multilevel"/>
    <w:tmpl w:val="B1B28B22"/>
    <w:numStyleLink w:val="Style2"/>
  </w:abstractNum>
  <w:abstractNum w:abstractNumId="64" w15:restartNumberingAfterBreak="0">
    <w:nsid w:val="6833370E"/>
    <w:multiLevelType w:val="hybridMultilevel"/>
    <w:tmpl w:val="CF2EB6EE"/>
    <w:lvl w:ilvl="0" w:tplc="04090005">
      <w:start w:val="1"/>
      <w:numFmt w:val="bullet"/>
      <w:lvlText w:val=""/>
      <w:lvlJc w:val="left"/>
      <w:pPr>
        <w:tabs>
          <w:tab w:val="num" w:pos="720"/>
        </w:tabs>
        <w:ind w:left="720" w:hanging="360"/>
      </w:pPr>
      <w:rPr>
        <w:rFonts w:ascii="Wingdings" w:hAnsi="Wingdings" w:hint="default"/>
      </w:rPr>
    </w:lvl>
    <w:lvl w:ilvl="1" w:tplc="CBBC9758">
      <w:start w:val="1"/>
      <w:numFmt w:val="decimal"/>
      <w:lvlText w:val="%2."/>
      <w:lvlJc w:val="left"/>
      <w:pPr>
        <w:tabs>
          <w:tab w:val="num" w:pos="1440"/>
        </w:tabs>
        <w:ind w:left="1440" w:hanging="360"/>
      </w:pPr>
    </w:lvl>
    <w:lvl w:ilvl="2" w:tplc="9B8CCAD8">
      <w:start w:val="1"/>
      <w:numFmt w:val="decimal"/>
      <w:lvlText w:val="%3."/>
      <w:lvlJc w:val="left"/>
      <w:pPr>
        <w:tabs>
          <w:tab w:val="num" w:pos="2160"/>
        </w:tabs>
        <w:ind w:left="2160" w:hanging="360"/>
      </w:pPr>
    </w:lvl>
    <w:lvl w:ilvl="3" w:tplc="6D98D168">
      <w:start w:val="1"/>
      <w:numFmt w:val="decimal"/>
      <w:lvlText w:val="%4."/>
      <w:lvlJc w:val="left"/>
      <w:pPr>
        <w:tabs>
          <w:tab w:val="num" w:pos="2880"/>
        </w:tabs>
        <w:ind w:left="2880" w:hanging="360"/>
      </w:pPr>
    </w:lvl>
    <w:lvl w:ilvl="4" w:tplc="FB9E91C4">
      <w:start w:val="1"/>
      <w:numFmt w:val="decimal"/>
      <w:lvlText w:val="%5."/>
      <w:lvlJc w:val="left"/>
      <w:pPr>
        <w:tabs>
          <w:tab w:val="num" w:pos="3600"/>
        </w:tabs>
        <w:ind w:left="3600" w:hanging="360"/>
      </w:pPr>
    </w:lvl>
    <w:lvl w:ilvl="5" w:tplc="9C480296">
      <w:start w:val="1"/>
      <w:numFmt w:val="decimal"/>
      <w:lvlText w:val="%6."/>
      <w:lvlJc w:val="left"/>
      <w:pPr>
        <w:tabs>
          <w:tab w:val="num" w:pos="4320"/>
        </w:tabs>
        <w:ind w:left="4320" w:hanging="360"/>
      </w:pPr>
    </w:lvl>
    <w:lvl w:ilvl="6" w:tplc="AE50B348">
      <w:start w:val="1"/>
      <w:numFmt w:val="decimal"/>
      <w:lvlText w:val="%7."/>
      <w:lvlJc w:val="left"/>
      <w:pPr>
        <w:tabs>
          <w:tab w:val="num" w:pos="5040"/>
        </w:tabs>
        <w:ind w:left="5040" w:hanging="360"/>
      </w:pPr>
    </w:lvl>
    <w:lvl w:ilvl="7" w:tplc="688AEBA6">
      <w:start w:val="1"/>
      <w:numFmt w:val="decimal"/>
      <w:lvlText w:val="%8."/>
      <w:lvlJc w:val="left"/>
      <w:pPr>
        <w:tabs>
          <w:tab w:val="num" w:pos="5760"/>
        </w:tabs>
        <w:ind w:left="5760" w:hanging="360"/>
      </w:pPr>
    </w:lvl>
    <w:lvl w:ilvl="8" w:tplc="BFA22FAA">
      <w:start w:val="1"/>
      <w:numFmt w:val="decimal"/>
      <w:lvlText w:val="%9."/>
      <w:lvlJc w:val="left"/>
      <w:pPr>
        <w:tabs>
          <w:tab w:val="num" w:pos="6480"/>
        </w:tabs>
        <w:ind w:left="6480" w:hanging="360"/>
      </w:pPr>
    </w:lvl>
  </w:abstractNum>
  <w:abstractNum w:abstractNumId="65"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69E6714D"/>
    <w:multiLevelType w:val="hybridMultilevel"/>
    <w:tmpl w:val="F34C75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6C013D8F"/>
    <w:multiLevelType w:val="hybridMultilevel"/>
    <w:tmpl w:val="D42070DA"/>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9"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0"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6196FBC"/>
    <w:multiLevelType w:val="multilevel"/>
    <w:tmpl w:val="B1B28B22"/>
    <w:numStyleLink w:val="Style2"/>
  </w:abstractNum>
  <w:num w:numId="1" w16cid:durableId="1361736180">
    <w:abstractNumId w:val="57"/>
  </w:num>
  <w:num w:numId="2" w16cid:durableId="1979140928">
    <w:abstractNumId w:val="55"/>
  </w:num>
  <w:num w:numId="3" w16cid:durableId="1867794034">
    <w:abstractNumId w:val="18"/>
  </w:num>
  <w:num w:numId="4" w16cid:durableId="1618029639">
    <w:abstractNumId w:val="54"/>
  </w:num>
  <w:num w:numId="5" w16cid:durableId="1677882336">
    <w:abstractNumId w:val="40"/>
  </w:num>
  <w:num w:numId="6" w16cid:durableId="1765759295">
    <w:abstractNumId w:val="9"/>
  </w:num>
  <w:num w:numId="7" w16cid:durableId="1387992513">
    <w:abstractNumId w:val="7"/>
  </w:num>
  <w:num w:numId="8" w16cid:durableId="1511874132">
    <w:abstractNumId w:val="6"/>
  </w:num>
  <w:num w:numId="9" w16cid:durableId="1838570370">
    <w:abstractNumId w:val="5"/>
  </w:num>
  <w:num w:numId="10" w16cid:durableId="2093812029">
    <w:abstractNumId w:val="4"/>
  </w:num>
  <w:num w:numId="11" w16cid:durableId="1792439392">
    <w:abstractNumId w:val="8"/>
  </w:num>
  <w:num w:numId="12" w16cid:durableId="1301308385">
    <w:abstractNumId w:val="3"/>
  </w:num>
  <w:num w:numId="13" w16cid:durableId="1489444815">
    <w:abstractNumId w:val="2"/>
  </w:num>
  <w:num w:numId="14" w16cid:durableId="1216503686">
    <w:abstractNumId w:val="1"/>
  </w:num>
  <w:num w:numId="15" w16cid:durableId="173886860">
    <w:abstractNumId w:val="0"/>
  </w:num>
  <w:num w:numId="16" w16cid:durableId="817461110">
    <w:abstractNumId w:val="62"/>
  </w:num>
  <w:num w:numId="17" w16cid:durableId="1746758136">
    <w:abstractNumId w:val="69"/>
  </w:num>
  <w:num w:numId="18" w16cid:durableId="1834487932">
    <w:abstractNumId w:val="25"/>
  </w:num>
  <w:num w:numId="19" w16cid:durableId="661591238">
    <w:abstractNumId w:val="21"/>
  </w:num>
  <w:num w:numId="20" w16cid:durableId="1306466943">
    <w:abstractNumId w:val="28"/>
  </w:num>
  <w:num w:numId="21" w16cid:durableId="1761294032">
    <w:abstractNumId w:val="13"/>
  </w:num>
  <w:num w:numId="22" w16cid:durableId="230234550">
    <w:abstractNumId w:val="44"/>
  </w:num>
  <w:num w:numId="23" w16cid:durableId="676541873">
    <w:abstractNumId w:val="26"/>
  </w:num>
  <w:num w:numId="24" w16cid:durableId="164056865">
    <w:abstractNumId w:val="36"/>
  </w:num>
  <w:num w:numId="25" w16cid:durableId="902713600">
    <w:abstractNumId w:val="71"/>
  </w:num>
  <w:num w:numId="26" w16cid:durableId="2055620366">
    <w:abstractNumId w:val="63"/>
  </w:num>
  <w:num w:numId="27" w16cid:durableId="2031683940">
    <w:abstractNumId w:val="59"/>
  </w:num>
  <w:num w:numId="28" w16cid:durableId="1859851679">
    <w:abstractNumId w:val="16"/>
  </w:num>
  <w:num w:numId="29" w16cid:durableId="65301304">
    <w:abstractNumId w:val="32"/>
  </w:num>
  <w:num w:numId="30" w16cid:durableId="1334529912">
    <w:abstractNumId w:val="65"/>
  </w:num>
  <w:num w:numId="31" w16cid:durableId="1816025187">
    <w:abstractNumId w:val="50"/>
  </w:num>
  <w:num w:numId="32" w16cid:durableId="817844489">
    <w:abstractNumId w:val="31"/>
  </w:num>
  <w:num w:numId="33" w16cid:durableId="1212574354">
    <w:abstractNumId w:val="30"/>
  </w:num>
  <w:num w:numId="34" w16cid:durableId="909116097">
    <w:abstractNumId w:val="51"/>
  </w:num>
  <w:num w:numId="35" w16cid:durableId="1281374526">
    <w:abstractNumId w:val="61"/>
  </w:num>
  <w:num w:numId="36" w16cid:durableId="491214716">
    <w:abstractNumId w:val="15"/>
  </w:num>
  <w:num w:numId="37" w16cid:durableId="1810319382">
    <w:abstractNumId w:val="52"/>
  </w:num>
  <w:num w:numId="38" w16cid:durableId="1787189592">
    <w:abstractNumId w:val="49"/>
  </w:num>
  <w:num w:numId="39" w16cid:durableId="2122607101">
    <w:abstractNumId w:val="37"/>
  </w:num>
  <w:num w:numId="40" w16cid:durableId="1131174291">
    <w:abstractNumId w:val="68"/>
  </w:num>
  <w:num w:numId="41" w16cid:durableId="541329900">
    <w:abstractNumId w:val="23"/>
  </w:num>
  <w:num w:numId="42" w16cid:durableId="2110663808">
    <w:abstractNumId w:val="58"/>
  </w:num>
  <w:num w:numId="43" w16cid:durableId="1197083192">
    <w:abstractNumId w:val="20"/>
  </w:num>
  <w:num w:numId="44" w16cid:durableId="1123428275">
    <w:abstractNumId w:val="67"/>
  </w:num>
  <w:num w:numId="45" w16cid:durableId="1137261364">
    <w:abstractNumId w:val="43"/>
  </w:num>
  <w:num w:numId="46" w16cid:durableId="1231960529">
    <w:abstractNumId w:val="60"/>
  </w:num>
  <w:num w:numId="47" w16cid:durableId="956764334">
    <w:abstractNumId w:val="10"/>
  </w:num>
  <w:num w:numId="48" w16cid:durableId="1617829832">
    <w:abstractNumId w:val="34"/>
  </w:num>
  <w:num w:numId="49" w16cid:durableId="1313757988">
    <w:abstractNumId w:val="19"/>
  </w:num>
  <w:num w:numId="50" w16cid:durableId="117727921">
    <w:abstractNumId w:val="27"/>
  </w:num>
  <w:num w:numId="51" w16cid:durableId="941104866">
    <w:abstractNumId w:val="66"/>
  </w:num>
  <w:num w:numId="52" w16cid:durableId="1081024433">
    <w:abstractNumId w:val="11"/>
  </w:num>
  <w:num w:numId="53" w16cid:durableId="1364475200">
    <w:abstractNumId w:val="12"/>
  </w:num>
  <w:num w:numId="54" w16cid:durableId="882863347">
    <w:abstractNumId w:val="35"/>
  </w:num>
  <w:num w:numId="55" w16cid:durableId="163669713">
    <w:abstractNumId w:val="46"/>
  </w:num>
  <w:num w:numId="56" w16cid:durableId="1925263970">
    <w:abstractNumId w:val="41"/>
  </w:num>
  <w:num w:numId="57" w16cid:durableId="1700665095">
    <w:abstractNumId w:val="48"/>
  </w:num>
  <w:num w:numId="58" w16cid:durableId="1207447439">
    <w:abstractNumId w:val="22"/>
  </w:num>
  <w:num w:numId="59" w16cid:durableId="57941549">
    <w:abstractNumId w:val="42"/>
  </w:num>
  <w:num w:numId="60" w16cid:durableId="1430083570">
    <w:abstractNumId w:val="39"/>
  </w:num>
  <w:num w:numId="61" w16cid:durableId="1343239579">
    <w:abstractNumId w:val="38"/>
  </w:num>
  <w:num w:numId="62" w16cid:durableId="1578130767">
    <w:abstractNumId w:val="47"/>
  </w:num>
  <w:num w:numId="63" w16cid:durableId="1031806897">
    <w:abstractNumId w:val="29"/>
  </w:num>
  <w:num w:numId="64" w16cid:durableId="149752488">
    <w:abstractNumId w:val="56"/>
  </w:num>
  <w:num w:numId="65" w16cid:durableId="1938636098">
    <w:abstractNumId w:val="33"/>
  </w:num>
  <w:num w:numId="66" w16cid:durableId="1279071658">
    <w:abstractNumId w:val="53"/>
  </w:num>
  <w:num w:numId="67" w16cid:durableId="692878568">
    <w:abstractNumId w:val="17"/>
  </w:num>
  <w:num w:numId="68" w16cid:durableId="1524710693">
    <w:abstractNumId w:val="32"/>
  </w:num>
  <w:num w:numId="69" w16cid:durableId="153992637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175536841">
    <w:abstractNumId w:val="45"/>
  </w:num>
  <w:num w:numId="71" w16cid:durableId="651254669">
    <w:abstractNumId w:val="64"/>
  </w:num>
  <w:num w:numId="72" w16cid:durableId="1438405827">
    <w:abstractNumId w:val="70"/>
  </w:num>
  <w:num w:numId="73" w16cid:durableId="825895281">
    <w:abstractNumId w:val="14"/>
  </w:num>
  <w:num w:numId="74" w16cid:durableId="392045720">
    <w:abstractNumId w:val="37"/>
  </w:num>
  <w:num w:numId="75" w16cid:durableId="1983652588">
    <w:abstractNumId w:val="2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9D57FB"/>
    <w:rsid w:val="00004855"/>
    <w:rsid w:val="000130BC"/>
    <w:rsid w:val="00013BD5"/>
    <w:rsid w:val="0001661A"/>
    <w:rsid w:val="00022799"/>
    <w:rsid w:val="000443A4"/>
    <w:rsid w:val="00055B9B"/>
    <w:rsid w:val="00061835"/>
    <w:rsid w:val="000642AB"/>
    <w:rsid w:val="0008234C"/>
    <w:rsid w:val="000854DC"/>
    <w:rsid w:val="00087A06"/>
    <w:rsid w:val="0009025F"/>
    <w:rsid w:val="000A04C6"/>
    <w:rsid w:val="000A1E5B"/>
    <w:rsid w:val="000B3583"/>
    <w:rsid w:val="000C58A5"/>
    <w:rsid w:val="000D278E"/>
    <w:rsid w:val="000E02F7"/>
    <w:rsid w:val="000F219E"/>
    <w:rsid w:val="00116EB6"/>
    <w:rsid w:val="0013277F"/>
    <w:rsid w:val="00145C19"/>
    <w:rsid w:val="001473FB"/>
    <w:rsid w:val="00155116"/>
    <w:rsid w:val="001738DB"/>
    <w:rsid w:val="00174826"/>
    <w:rsid w:val="00176DB1"/>
    <w:rsid w:val="00183EB4"/>
    <w:rsid w:val="00184F9C"/>
    <w:rsid w:val="00195C49"/>
    <w:rsid w:val="001A464D"/>
    <w:rsid w:val="001A7B01"/>
    <w:rsid w:val="001B2A7E"/>
    <w:rsid w:val="001B5870"/>
    <w:rsid w:val="001D4C6A"/>
    <w:rsid w:val="002125D0"/>
    <w:rsid w:val="00213E50"/>
    <w:rsid w:val="002255CE"/>
    <w:rsid w:val="00241C4B"/>
    <w:rsid w:val="00242AC6"/>
    <w:rsid w:val="00253DE2"/>
    <w:rsid w:val="00267D3C"/>
    <w:rsid w:val="00274115"/>
    <w:rsid w:val="00274227"/>
    <w:rsid w:val="0028434A"/>
    <w:rsid w:val="00290D6F"/>
    <w:rsid w:val="0029282D"/>
    <w:rsid w:val="002952A7"/>
    <w:rsid w:val="002B26EF"/>
    <w:rsid w:val="002B3552"/>
    <w:rsid w:val="002B5F18"/>
    <w:rsid w:val="002D3002"/>
    <w:rsid w:val="002D3E27"/>
    <w:rsid w:val="002D3F38"/>
    <w:rsid w:val="002D53CA"/>
    <w:rsid w:val="002E0F10"/>
    <w:rsid w:val="002E50D5"/>
    <w:rsid w:val="002F0146"/>
    <w:rsid w:val="002F2EC0"/>
    <w:rsid w:val="002F795F"/>
    <w:rsid w:val="003005C4"/>
    <w:rsid w:val="00302C5C"/>
    <w:rsid w:val="00304602"/>
    <w:rsid w:val="0031466B"/>
    <w:rsid w:val="00316D7E"/>
    <w:rsid w:val="003224BA"/>
    <w:rsid w:val="00361FC0"/>
    <w:rsid w:val="0036334D"/>
    <w:rsid w:val="00363A14"/>
    <w:rsid w:val="0037780D"/>
    <w:rsid w:val="00382B79"/>
    <w:rsid w:val="00386268"/>
    <w:rsid w:val="00387575"/>
    <w:rsid w:val="00392E4B"/>
    <w:rsid w:val="003A2B3F"/>
    <w:rsid w:val="003A41B3"/>
    <w:rsid w:val="003A660A"/>
    <w:rsid w:val="003B1019"/>
    <w:rsid w:val="003B62B3"/>
    <w:rsid w:val="003C31C1"/>
    <w:rsid w:val="003E3124"/>
    <w:rsid w:val="003F3107"/>
    <w:rsid w:val="004230B7"/>
    <w:rsid w:val="00445FCD"/>
    <w:rsid w:val="00454DF7"/>
    <w:rsid w:val="00460D3E"/>
    <w:rsid w:val="00480054"/>
    <w:rsid w:val="00481BD4"/>
    <w:rsid w:val="004821CD"/>
    <w:rsid w:val="00483DEE"/>
    <w:rsid w:val="004C647F"/>
    <w:rsid w:val="004D33BE"/>
    <w:rsid w:val="004D5820"/>
    <w:rsid w:val="004E08F8"/>
    <w:rsid w:val="004E1CC8"/>
    <w:rsid w:val="004E2D5E"/>
    <w:rsid w:val="004F69DD"/>
    <w:rsid w:val="005010AD"/>
    <w:rsid w:val="00501D7A"/>
    <w:rsid w:val="00526161"/>
    <w:rsid w:val="005325D5"/>
    <w:rsid w:val="0053392B"/>
    <w:rsid w:val="00544C94"/>
    <w:rsid w:val="0054720B"/>
    <w:rsid w:val="005772FA"/>
    <w:rsid w:val="00583B7B"/>
    <w:rsid w:val="005925D2"/>
    <w:rsid w:val="005A35F1"/>
    <w:rsid w:val="005A5BD0"/>
    <w:rsid w:val="005A62E9"/>
    <w:rsid w:val="005D1FD4"/>
    <w:rsid w:val="005F436C"/>
    <w:rsid w:val="005F44B3"/>
    <w:rsid w:val="006063F7"/>
    <w:rsid w:val="00606B8A"/>
    <w:rsid w:val="00610FC2"/>
    <w:rsid w:val="00656810"/>
    <w:rsid w:val="00663DE0"/>
    <w:rsid w:val="006675D1"/>
    <w:rsid w:val="006745A4"/>
    <w:rsid w:val="006773E3"/>
    <w:rsid w:val="006940E1"/>
    <w:rsid w:val="006A0577"/>
    <w:rsid w:val="006A2387"/>
    <w:rsid w:val="006A62BE"/>
    <w:rsid w:val="006C7291"/>
    <w:rsid w:val="006F34CE"/>
    <w:rsid w:val="00747FE6"/>
    <w:rsid w:val="00750EDC"/>
    <w:rsid w:val="007673E5"/>
    <w:rsid w:val="00780FB4"/>
    <w:rsid w:val="00782622"/>
    <w:rsid w:val="007A20EA"/>
    <w:rsid w:val="007B02B2"/>
    <w:rsid w:val="007B1FA4"/>
    <w:rsid w:val="007B5B14"/>
    <w:rsid w:val="007C2B73"/>
    <w:rsid w:val="007C4728"/>
    <w:rsid w:val="007D508E"/>
    <w:rsid w:val="007E4CC4"/>
    <w:rsid w:val="007F6CAB"/>
    <w:rsid w:val="0080178E"/>
    <w:rsid w:val="008254B4"/>
    <w:rsid w:val="00861B0A"/>
    <w:rsid w:val="00874FB8"/>
    <w:rsid w:val="0087689B"/>
    <w:rsid w:val="00882885"/>
    <w:rsid w:val="00884919"/>
    <w:rsid w:val="00884D9A"/>
    <w:rsid w:val="0088505C"/>
    <w:rsid w:val="00887DB0"/>
    <w:rsid w:val="00891B04"/>
    <w:rsid w:val="00897C5C"/>
    <w:rsid w:val="008C656B"/>
    <w:rsid w:val="008D6B51"/>
    <w:rsid w:val="008D72C1"/>
    <w:rsid w:val="00910372"/>
    <w:rsid w:val="00911E81"/>
    <w:rsid w:val="00945389"/>
    <w:rsid w:val="00945E13"/>
    <w:rsid w:val="009472EF"/>
    <w:rsid w:val="00954D12"/>
    <w:rsid w:val="009709BC"/>
    <w:rsid w:val="0097512C"/>
    <w:rsid w:val="00981948"/>
    <w:rsid w:val="00992389"/>
    <w:rsid w:val="009A25BC"/>
    <w:rsid w:val="009A49D9"/>
    <w:rsid w:val="009B102B"/>
    <w:rsid w:val="009B5892"/>
    <w:rsid w:val="009C263D"/>
    <w:rsid w:val="009C35EA"/>
    <w:rsid w:val="009C4431"/>
    <w:rsid w:val="009C7B50"/>
    <w:rsid w:val="009C7F37"/>
    <w:rsid w:val="009D43C0"/>
    <w:rsid w:val="009D57FB"/>
    <w:rsid w:val="009E2AE6"/>
    <w:rsid w:val="009F1CD3"/>
    <w:rsid w:val="00A06C58"/>
    <w:rsid w:val="00A1437A"/>
    <w:rsid w:val="00A175F7"/>
    <w:rsid w:val="00A24564"/>
    <w:rsid w:val="00A24568"/>
    <w:rsid w:val="00A27D21"/>
    <w:rsid w:val="00A31DBF"/>
    <w:rsid w:val="00A40D62"/>
    <w:rsid w:val="00A70AFC"/>
    <w:rsid w:val="00A70E24"/>
    <w:rsid w:val="00A97EFF"/>
    <w:rsid w:val="00AB7682"/>
    <w:rsid w:val="00AC717B"/>
    <w:rsid w:val="00B12862"/>
    <w:rsid w:val="00B13D6E"/>
    <w:rsid w:val="00B25F4D"/>
    <w:rsid w:val="00B37D81"/>
    <w:rsid w:val="00B43F74"/>
    <w:rsid w:val="00B654D8"/>
    <w:rsid w:val="00B662F3"/>
    <w:rsid w:val="00B77E13"/>
    <w:rsid w:val="00B9392B"/>
    <w:rsid w:val="00B95BBC"/>
    <w:rsid w:val="00BB42E8"/>
    <w:rsid w:val="00BB5BA5"/>
    <w:rsid w:val="00BB77A5"/>
    <w:rsid w:val="00BD7189"/>
    <w:rsid w:val="00C14B64"/>
    <w:rsid w:val="00C221D9"/>
    <w:rsid w:val="00C26903"/>
    <w:rsid w:val="00C31840"/>
    <w:rsid w:val="00C32E3D"/>
    <w:rsid w:val="00C370B0"/>
    <w:rsid w:val="00C53D8F"/>
    <w:rsid w:val="00C55DD6"/>
    <w:rsid w:val="00C83D8A"/>
    <w:rsid w:val="00C84522"/>
    <w:rsid w:val="00C84572"/>
    <w:rsid w:val="00CB6AC5"/>
    <w:rsid w:val="00CD08E7"/>
    <w:rsid w:val="00CD2335"/>
    <w:rsid w:val="00D31C1F"/>
    <w:rsid w:val="00D40A23"/>
    <w:rsid w:val="00D57817"/>
    <w:rsid w:val="00D73BB8"/>
    <w:rsid w:val="00D833C2"/>
    <w:rsid w:val="00DB1159"/>
    <w:rsid w:val="00DB5045"/>
    <w:rsid w:val="00DD252C"/>
    <w:rsid w:val="00DD601C"/>
    <w:rsid w:val="00DD77FC"/>
    <w:rsid w:val="00DD7A6F"/>
    <w:rsid w:val="00DE1A54"/>
    <w:rsid w:val="00E31BA7"/>
    <w:rsid w:val="00E4396B"/>
    <w:rsid w:val="00E51BFD"/>
    <w:rsid w:val="00E62A80"/>
    <w:rsid w:val="00E6500E"/>
    <w:rsid w:val="00E67342"/>
    <w:rsid w:val="00EA069F"/>
    <w:rsid w:val="00EA5872"/>
    <w:rsid w:val="00EA72C7"/>
    <w:rsid w:val="00EB6098"/>
    <w:rsid w:val="00EB6887"/>
    <w:rsid w:val="00EC26B0"/>
    <w:rsid w:val="00EC328F"/>
    <w:rsid w:val="00ED2796"/>
    <w:rsid w:val="00EE23B4"/>
    <w:rsid w:val="00EF50D0"/>
    <w:rsid w:val="00F036BD"/>
    <w:rsid w:val="00F11537"/>
    <w:rsid w:val="00F21EE6"/>
    <w:rsid w:val="00F34411"/>
    <w:rsid w:val="00F356D0"/>
    <w:rsid w:val="00F35820"/>
    <w:rsid w:val="00F503BA"/>
    <w:rsid w:val="00F634C2"/>
    <w:rsid w:val="00F644DA"/>
    <w:rsid w:val="00F6592C"/>
    <w:rsid w:val="00F751D0"/>
    <w:rsid w:val="00F8353A"/>
    <w:rsid w:val="00FA1DA9"/>
    <w:rsid w:val="00FC0FDD"/>
    <w:rsid w:val="00FC3AD8"/>
    <w:rsid w:val="00FE0FDA"/>
    <w:rsid w:val="022ABFF1"/>
    <w:rsid w:val="028F46A6"/>
    <w:rsid w:val="04200BC8"/>
    <w:rsid w:val="04DCA1B5"/>
    <w:rsid w:val="0FB28DCC"/>
    <w:rsid w:val="14005D1A"/>
    <w:rsid w:val="15788F15"/>
    <w:rsid w:val="1D712C9B"/>
    <w:rsid w:val="2021AC9E"/>
    <w:rsid w:val="2036D2B4"/>
    <w:rsid w:val="20B0759A"/>
    <w:rsid w:val="2313E0FA"/>
    <w:rsid w:val="25869383"/>
    <w:rsid w:val="281F7900"/>
    <w:rsid w:val="315D6BFB"/>
    <w:rsid w:val="34950CBD"/>
    <w:rsid w:val="365166CE"/>
    <w:rsid w:val="37541182"/>
    <w:rsid w:val="37ED372F"/>
    <w:rsid w:val="3D3C2EB0"/>
    <w:rsid w:val="40BD5CCA"/>
    <w:rsid w:val="43898033"/>
    <w:rsid w:val="44CABE18"/>
    <w:rsid w:val="4AB8D962"/>
    <w:rsid w:val="4C88550B"/>
    <w:rsid w:val="4E2B1C10"/>
    <w:rsid w:val="507B5055"/>
    <w:rsid w:val="5170D07B"/>
    <w:rsid w:val="5408039D"/>
    <w:rsid w:val="54EC393C"/>
    <w:rsid w:val="56243B26"/>
    <w:rsid w:val="5C1F1CE0"/>
    <w:rsid w:val="5E2120D9"/>
    <w:rsid w:val="5E424691"/>
    <w:rsid w:val="5E5EE0D7"/>
    <w:rsid w:val="5EF30BCE"/>
    <w:rsid w:val="5FDE16F2"/>
    <w:rsid w:val="64100A49"/>
    <w:rsid w:val="643478EA"/>
    <w:rsid w:val="68D8789C"/>
    <w:rsid w:val="6CD98F72"/>
    <w:rsid w:val="6E1B2E21"/>
    <w:rsid w:val="71BA9AEA"/>
    <w:rsid w:val="75286956"/>
    <w:rsid w:val="7AA9FA58"/>
    <w:rsid w:val="7CB9676E"/>
    <w:rsid w:val="7CDE1D33"/>
    <w:rsid w:val="7D98226F"/>
    <w:rsid w:val="7FC30E8F"/>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20D20E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qFormat="1"/>
    <w:lsdException w:name="footnote reference" w:uiPriority="99"/>
    <w:lsdException w:name="annotation reference"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Definition" w:semiHidden="1" w:unhideWhenUsed="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6A0577"/>
    <w:pPr>
      <w:keepNext/>
      <w:numPr>
        <w:numId w:val="65"/>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pPr>
      <w:keepNext/>
      <w:numPr>
        <w:ilvl w:val="1"/>
        <w:numId w:val="65"/>
      </w:numPr>
      <w:spacing w:before="240" w:after="60"/>
      <w:outlineLvl w:val="1"/>
    </w:pPr>
    <w:rPr>
      <w:rFonts w:cs="Arial"/>
      <w:bCs/>
      <w:iCs/>
      <w:color w:val="238DC1"/>
      <w:sz w:val="28"/>
      <w:szCs w:val="28"/>
    </w:rPr>
  </w:style>
  <w:style w:type="paragraph" w:styleId="Heading3">
    <w:name w:val="heading 3"/>
    <w:basedOn w:val="Normal"/>
    <w:next w:val="BodyText"/>
    <w:link w:val="Heading3Char"/>
    <w:autoRedefine/>
    <w:qFormat/>
    <w:pPr>
      <w:keepNext/>
      <w:numPr>
        <w:ilvl w:val="2"/>
        <w:numId w:val="65"/>
      </w:numPr>
      <w:spacing w:before="240" w:after="60"/>
      <w:outlineLvl w:val="2"/>
    </w:pPr>
    <w:rPr>
      <w:rFonts w:cs="Arial"/>
      <w:i/>
      <w:color w:val="238DC1"/>
      <w:sz w:val="24"/>
      <w:szCs w:val="26"/>
    </w:rPr>
  </w:style>
  <w:style w:type="paragraph" w:styleId="Heading4">
    <w:name w:val="heading 4"/>
    <w:basedOn w:val="Normal"/>
    <w:next w:val="Normal"/>
    <w:link w:val="Heading4Char"/>
    <w:semiHidden/>
    <w:unhideWhenUsed/>
    <w:qFormat/>
    <w:pPr>
      <w:keepNext/>
      <w:numPr>
        <w:ilvl w:val="3"/>
        <w:numId w:val="65"/>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pPr>
      <w:numPr>
        <w:ilvl w:val="4"/>
        <w:numId w:val="65"/>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6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pPr>
      <w:keepNext/>
      <w:keepLines/>
      <w:numPr>
        <w:ilvl w:val="6"/>
        <w:numId w:val="6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pPr>
      <w:keepNext/>
      <w:keepLines/>
      <w:numPr>
        <w:ilvl w:val="7"/>
        <w:numId w:val="6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pPr>
      <w:keepNext/>
      <w:keepLines/>
      <w:numPr>
        <w:ilvl w:val="8"/>
        <w:numId w:val="6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style>
  <w:style w:type="paragraph" w:styleId="BodyText">
    <w:name w:val="Body Text"/>
    <w:basedOn w:val="Normal"/>
    <w:link w:val="BodyTextChar"/>
    <w:pPr>
      <w:spacing w:after="120"/>
    </w:pPr>
  </w:style>
  <w:style w:type="character" w:styleId="Hyperlink">
    <w:name w:val="Hyperlink"/>
    <w:uiPriority w:val="99"/>
    <w:rPr>
      <w:rFonts w:ascii="Verdana" w:hAnsi="Verdana"/>
      <w:color w:val="1A3F7C"/>
      <w:sz w:val="20"/>
      <w:u w:val="none"/>
    </w:rPr>
  </w:style>
  <w:style w:type="paragraph" w:styleId="ListNumber">
    <w:name w:val="List Number"/>
    <w:aliases w:val="List Number Justified"/>
    <w:basedOn w:val="Normal"/>
    <w:pPr>
      <w:numPr>
        <w:numId w:val="11"/>
      </w:numPr>
    </w:pPr>
  </w:style>
  <w:style w:type="paragraph" w:styleId="ListBullet2">
    <w:name w:val="List Bullet 2"/>
    <w:basedOn w:val="Normal"/>
    <w:link w:val="ListBullet2Char"/>
    <w:pPr>
      <w:numPr>
        <w:numId w:val="22"/>
      </w:numPr>
      <w:spacing w:before="60" w:after="60"/>
      <w:jc w:val="left"/>
    </w:pPr>
  </w:style>
  <w:style w:type="paragraph" w:styleId="ListNumber2">
    <w:name w:val="List Number 2"/>
    <w:basedOn w:val="Normal"/>
    <w:pPr>
      <w:numPr>
        <w:numId w:val="12"/>
      </w:numPr>
      <w:spacing w:before="80" w:after="80"/>
    </w:pPr>
  </w:style>
  <w:style w:type="paragraph" w:styleId="ListNumber4">
    <w:name w:val="List Number 4"/>
    <w:basedOn w:val="Normal"/>
    <w:pPr>
      <w:numPr>
        <w:numId w:val="14"/>
      </w:numPr>
    </w:pPr>
  </w:style>
  <w:style w:type="paragraph" w:styleId="ListNumber3">
    <w:name w:val="List Number 3"/>
    <w:basedOn w:val="Normal"/>
    <w:pPr>
      <w:numPr>
        <w:numId w:val="13"/>
      </w:numPr>
    </w:pPr>
  </w:style>
  <w:style w:type="character" w:customStyle="1" w:styleId="HeaderChar">
    <w:name w:val="Header Char"/>
    <w:link w:val="Header"/>
    <w:uiPriority w:val="99"/>
    <w:rPr>
      <w:rFonts w:ascii="Verdana" w:hAnsi="Verdana"/>
      <w:i/>
      <w:color w:val="000000"/>
      <w:sz w:val="16"/>
      <w:szCs w:val="24"/>
      <w:lang w:val="en-GB" w:eastAsia="en-GB" w:bidi="ar-SA"/>
    </w:rPr>
  </w:style>
  <w:style w:type="paragraph" w:styleId="NormalIndent">
    <w:name w:val="Normal Indent"/>
    <w:basedOn w:val="Normal"/>
    <w:pPr>
      <w:ind w:left="720"/>
    </w:pPr>
  </w:style>
  <w:style w:type="paragraph" w:customStyle="1" w:styleId="StyleListNumberListNumberJustifiedCustomColorRGB266312">
    <w:name w:val="Style List NumberList Number Justified + Custom Color(RGB(266312..."/>
    <w:basedOn w:val="ListNumber"/>
    <w:pPr>
      <w:ind w:left="0" w:firstLine="0"/>
    </w:pPr>
    <w:rPr>
      <w:szCs w:val="20"/>
    </w:rPr>
  </w:style>
  <w:style w:type="paragraph" w:styleId="Footer">
    <w:name w:val="footer"/>
    <w:basedOn w:val="FootnoteText"/>
    <w:link w:val="FooterChar"/>
    <w:uiPriority w:val="99"/>
    <w:pPr>
      <w:tabs>
        <w:tab w:val="center" w:pos="4153"/>
        <w:tab w:val="right" w:pos="8306"/>
      </w:tabs>
    </w:pPr>
    <w:rPr>
      <w:i/>
      <w:color w:val="808080"/>
      <w:sz w:val="16"/>
    </w:rPr>
  </w:style>
  <w:style w:type="paragraph" w:styleId="Header">
    <w:name w:val="header"/>
    <w:basedOn w:val="Normal"/>
    <w:link w:val="HeaderChar"/>
    <w:uiPriority w:val="99"/>
    <w:pPr>
      <w:tabs>
        <w:tab w:val="center" w:pos="4153"/>
        <w:tab w:val="right" w:pos="8306"/>
      </w:tabs>
    </w:pPr>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15"/>
      </w:numPr>
    </w:pPr>
  </w:style>
  <w:style w:type="table" w:styleId="Table3Deffects1">
    <w:name w:val="Table 3D effects 1"/>
    <w:basedOn w:val="TableNormal"/>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Pr>
      <w:rFonts w:ascii="Verdana" w:hAnsi="Verdana"/>
      <w:color w:val="333333"/>
      <w:sz w:val="20"/>
    </w:rPr>
  </w:style>
  <w:style w:type="character" w:customStyle="1" w:styleId="Heading2Char">
    <w:name w:val="Heading 2 Char"/>
    <w:link w:val="Heading2"/>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pPr>
      <w:spacing w:after="0"/>
    </w:pPr>
    <w:rPr>
      <w:szCs w:val="20"/>
    </w:rPr>
  </w:style>
  <w:style w:type="paragraph" w:customStyle="1" w:styleId="StyleStyleBulleted10ptCustomColorRGB12311170Left">
    <w:name w:val="Style Style Bulleted 10 pt Custom Color(RGB(12311170)) + Left"/>
    <w:basedOn w:val="Normal"/>
    <w:pPr>
      <w:numPr>
        <w:numId w:val="18"/>
      </w:numPr>
      <w:spacing w:after="220"/>
      <w:ind w:left="360"/>
      <w:jc w:val="left"/>
    </w:pPr>
    <w:rPr>
      <w:color w:val="000000"/>
    </w:rPr>
  </w:style>
  <w:style w:type="character" w:customStyle="1" w:styleId="BodyTextChar">
    <w:name w:val="Body Text Char"/>
    <w:link w:val="BodyText"/>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pPr>
      <w:numPr>
        <w:numId w:val="6"/>
      </w:numPr>
      <w:spacing w:before="80" w:after="80"/>
      <w:jc w:val="left"/>
    </w:pPr>
    <w:rPr>
      <w:szCs w:val="20"/>
    </w:rPr>
  </w:style>
  <w:style w:type="paragraph" w:styleId="FootnoteText">
    <w:name w:val="footnote text"/>
    <w:aliases w:val="Footnote text,Voetnoottekst Char,Voetnoottekst Char1,Voetnoottekst Char2 Char Char,Voetnoottekst Char Char1 Char Char,Voetnoottekst Char1 Char Char Char Char,Voetnoottekst Char Char Char Char Char Char,PBO-Footnote Text Char"/>
    <w:basedOn w:val="Normal"/>
    <w:link w:val="FootnoteTextChar"/>
    <w:uiPriority w:val="99"/>
    <w:semiHidden/>
    <w:rPr>
      <w:szCs w:val="20"/>
    </w:rPr>
  </w:style>
  <w:style w:type="paragraph" w:styleId="TOC2">
    <w:name w:val="toc 2"/>
    <w:basedOn w:val="Normal"/>
    <w:next w:val="Normal"/>
    <w:autoRedefine/>
    <w:uiPriority w:val="39"/>
    <w:pPr>
      <w:ind w:left="200"/>
    </w:pPr>
  </w:style>
  <w:style w:type="paragraph" w:styleId="TOC1">
    <w:name w:val="toc 1"/>
    <w:basedOn w:val="Normal"/>
    <w:next w:val="Normal"/>
    <w:autoRedefine/>
    <w:uiPriority w:val="39"/>
  </w:style>
  <w:style w:type="table" w:styleId="TableProfessional">
    <w:name w:val="Table Professional"/>
    <w:basedOn w:val="TableNormal"/>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pPr>
      <w:numPr>
        <w:numId w:val="19"/>
      </w:numPr>
    </w:pPr>
  </w:style>
  <w:style w:type="paragraph" w:customStyle="1" w:styleId="StyleHeading1VerdanaAuto">
    <w:name w:val="Style Heading 1 + Verdana Auto"/>
    <w:basedOn w:val="Heading1"/>
    <w:pPr>
      <w:numPr>
        <w:numId w:val="0"/>
      </w:numPr>
    </w:pPr>
  </w:style>
  <w:style w:type="paragraph" w:customStyle="1" w:styleId="StyleHeading1VerdanaAuto1">
    <w:name w:val="Style Heading 1 + Verdana Auto1"/>
    <w:basedOn w:val="Heading1"/>
    <w:pPr>
      <w:numPr>
        <w:numId w:val="0"/>
      </w:numPr>
    </w:pPr>
  </w:style>
  <w:style w:type="paragraph" w:customStyle="1" w:styleId="StyleHeading2VerdanaAuto">
    <w:name w:val="Style Heading 2 + Verdana Auto"/>
    <w:basedOn w:val="Heading2"/>
    <w:pPr>
      <w:numPr>
        <w:ilvl w:val="0"/>
        <w:numId w:val="0"/>
      </w:numPr>
    </w:pPr>
    <w:rPr>
      <w:iCs w:val="0"/>
    </w:rPr>
  </w:style>
  <w:style w:type="paragraph" w:customStyle="1" w:styleId="StyleListBullet2">
    <w:name w:val="Style List Bullet 2 +"/>
    <w:basedOn w:val="ListBullet2"/>
    <w:link w:val="StyleListBullet2Char"/>
  </w:style>
  <w:style w:type="character" w:customStyle="1" w:styleId="ListBullet2Char">
    <w:name w:val="List Bullet 2 Char"/>
    <w:link w:val="ListBullet2"/>
    <w:rPr>
      <w:rFonts w:ascii="Verdana" w:hAnsi="Verdana"/>
      <w:color w:val="333333"/>
      <w:szCs w:val="24"/>
      <w:lang w:val="en-GB" w:eastAsia="en-GB" w:bidi="ar-SA"/>
    </w:rPr>
  </w:style>
  <w:style w:type="character" w:customStyle="1" w:styleId="StyleListBullet2Char">
    <w:name w:val="Style List Bullet 2 + Char"/>
    <w:link w:val="StyleListBullet2"/>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style>
  <w:style w:type="character" w:customStyle="1" w:styleId="StyleBodyTextAfter0ptChar">
    <w:name w:val="Style Body Text + After:  0 pt Char"/>
    <w:link w:val="StyleBodyTextAfter0pt"/>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Pr>
      <w:b/>
      <w:bCs/>
      <w:szCs w:val="24"/>
    </w:rPr>
  </w:style>
  <w:style w:type="character" w:customStyle="1" w:styleId="StyleStyleBodyTextAfter0ptVerdanaBoldChar">
    <w:name w:val="Style Style Body Text + After:  0 pt + Verdana Bold Char"/>
    <w:link w:val="StyleStyleBodyTextAfter0ptVerdanaBold"/>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uiPriority w:val="99"/>
    <w:rPr>
      <w:b/>
      <w:bCs/>
      <w:szCs w:val="24"/>
    </w:rPr>
  </w:style>
  <w:style w:type="character" w:customStyle="1" w:styleId="StyleStyleBodyTextAfter0ptVerdanaBoldAutoChar">
    <w:name w:val="Style Style Body Text + After:  0 pt + Verdana Bold Auto Char"/>
    <w:link w:val="StyleStyleBodyTextAfter0ptVerdanaBoldAuto"/>
    <w:uiPriority w:val="99"/>
    <w:rPr>
      <w:rFonts w:ascii="Verdana" w:hAnsi="Verdana"/>
      <w:b/>
      <w:bCs/>
      <w:color w:val="333333"/>
      <w:szCs w:val="24"/>
      <w:lang w:val="en-GB" w:eastAsia="en-GB" w:bidi="ar-SA"/>
    </w:rPr>
  </w:style>
  <w:style w:type="character" w:customStyle="1" w:styleId="Heading1Char">
    <w:name w:val="Heading 1 Char"/>
    <w:link w:val="Heading1"/>
    <w:rsid w:val="006A0577"/>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pPr>
      <w:numPr>
        <w:numId w:val="0"/>
      </w:numPr>
    </w:pPr>
  </w:style>
  <w:style w:type="character" w:customStyle="1" w:styleId="StyleHeading1Gray-80Char">
    <w:name w:val="Style Heading 1 + Gray-80% Char"/>
    <w:link w:val="StyleHeading1Gray-80"/>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pPr>
      <w:numPr>
        <w:numId w:val="0"/>
      </w:numPr>
    </w:pPr>
  </w:style>
  <w:style w:type="character" w:styleId="CommentReference">
    <w:name w:val="annotation reference"/>
    <w:uiPriority w:val="99"/>
    <w:unhideWhenUsed/>
    <w:rPr>
      <w:sz w:val="16"/>
      <w:szCs w:val="16"/>
    </w:rPr>
  </w:style>
  <w:style w:type="paragraph" w:styleId="CommentText">
    <w:name w:val="annotation text"/>
    <w:basedOn w:val="Normal"/>
    <w:link w:val="CommentTextChar"/>
    <w:uiPriority w:val="99"/>
    <w:unhideWhenUsed/>
    <w:pPr>
      <w:spacing w:before="120" w:after="120"/>
    </w:pPr>
    <w:rPr>
      <w:rFonts w:ascii="Arial" w:hAnsi="Arial"/>
      <w:color w:val="000000"/>
      <w:szCs w:val="20"/>
      <w:lang w:eastAsia="fr-FR"/>
    </w:rPr>
  </w:style>
  <w:style w:type="character" w:customStyle="1" w:styleId="CommentTextChar">
    <w:name w:val="Comment Text Char"/>
    <w:link w:val="CommentText"/>
    <w:uiPriority w:val="99"/>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p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Pr>
      <w:rFonts w:ascii="Arial" w:eastAsia="Arial" w:hAnsi="Arial"/>
      <w:sz w:val="19"/>
      <w:szCs w:val="22"/>
      <w:lang w:val="en-GB" w:eastAsia="en-US"/>
    </w:rPr>
  </w:style>
  <w:style w:type="paragraph" w:styleId="BalloonText">
    <w:name w:val="Balloon Text"/>
    <w:basedOn w:val="Normal"/>
    <w:link w:val="BalloonTextChar"/>
    <w:rPr>
      <w:rFonts w:ascii="Segoe UI" w:hAnsi="Segoe UI" w:cs="Segoe UI"/>
      <w:sz w:val="18"/>
      <w:szCs w:val="18"/>
    </w:rPr>
  </w:style>
  <w:style w:type="character" w:customStyle="1" w:styleId="BalloonTextChar">
    <w:name w:val="Balloon Text Char"/>
    <w:link w:val="BalloonText"/>
    <w:rPr>
      <w:rFonts w:ascii="Segoe UI" w:hAnsi="Segoe UI" w:cs="Segoe UI"/>
      <w:color w:val="333333"/>
      <w:sz w:val="18"/>
      <w:szCs w:val="18"/>
      <w:lang w:val="en-GB" w:eastAsia="en-GB"/>
    </w:rPr>
  </w:style>
  <w:style w:type="paragraph" w:styleId="TOC3">
    <w:name w:val="toc 3"/>
    <w:basedOn w:val="Normal"/>
    <w:next w:val="Normal"/>
    <w:autoRedefine/>
    <w:uiPriority w:val="39"/>
    <w:pPr>
      <w:ind w:left="400"/>
    </w:pPr>
  </w:style>
  <w:style w:type="character" w:customStyle="1" w:styleId="FooterChar">
    <w:name w:val="Footer Char"/>
    <w:link w:val="Footer"/>
    <w:uiPriority w:val="99"/>
    <w:rPr>
      <w:rFonts w:ascii="Verdana" w:hAnsi="Verdana"/>
      <w:i/>
      <w:color w:val="808080"/>
      <w:sz w:val="16"/>
      <w:lang w:val="en-GB" w:eastAsia="en-GB"/>
    </w:rPr>
  </w:style>
  <w:style w:type="character" w:styleId="Strong">
    <w:name w:val="Strong"/>
    <w:uiPriority w:val="22"/>
    <w:qFormat/>
    <w:rPr>
      <w:b/>
      <w:bCs/>
    </w:rPr>
  </w:style>
  <w:style w:type="paragraph" w:styleId="Caption">
    <w:name w:val="caption"/>
    <w:basedOn w:val="Normal"/>
    <w:next w:val="Normal"/>
    <w:qFormat/>
    <w:pPr>
      <w:spacing w:before="120" w:after="120"/>
      <w:ind w:left="340"/>
    </w:pPr>
    <w:rPr>
      <w:b/>
      <w:bCs/>
      <w:color w:val="auto"/>
      <w:szCs w:val="20"/>
      <w:lang w:eastAsia="en-US"/>
    </w:rPr>
  </w:style>
  <w:style w:type="character" w:styleId="Emphasis">
    <w:name w:val="Emphasis"/>
    <w:qFormat/>
    <w:rPr>
      <w:i/>
      <w:iCs/>
    </w:rPr>
  </w:style>
  <w:style w:type="paragraph" w:customStyle="1" w:styleId="tabletext">
    <w:name w:val="table text"/>
    <w:basedOn w:val="Normal"/>
    <w:link w:val="tabletextChar"/>
    <w:autoRedefine/>
    <w:pPr>
      <w:keepLines/>
      <w:widowControl w:val="0"/>
      <w:contextualSpacing/>
      <w:jc w:val="left"/>
    </w:pPr>
    <w:rPr>
      <w:color w:val="auto"/>
      <w:lang w:val="en-US" w:eastAsia="el-GR"/>
    </w:rPr>
  </w:style>
  <w:style w:type="paragraph" w:styleId="CommentSubject">
    <w:name w:val="annotation subject"/>
    <w:basedOn w:val="CommentText"/>
    <w:next w:val="CommentText"/>
    <w:link w:val="CommentSubjectChar"/>
    <w:pPr>
      <w:spacing w:before="0" w:after="0"/>
    </w:pPr>
    <w:rPr>
      <w:rFonts w:ascii="Verdana" w:hAnsi="Verdana"/>
      <w:b/>
      <w:bCs/>
      <w:color w:val="333333"/>
      <w:lang w:eastAsia="en-GB"/>
    </w:rPr>
  </w:style>
  <w:style w:type="character" w:customStyle="1" w:styleId="CommentSubjectChar">
    <w:name w:val="Comment Subject Char"/>
    <w:link w:val="CommentSubject"/>
    <w:rPr>
      <w:rFonts w:ascii="Verdana" w:hAnsi="Verdana"/>
      <w:b/>
      <w:bCs/>
      <w:color w:val="333333"/>
      <w:lang w:val="en-GB" w:eastAsia="en-GB"/>
    </w:rPr>
  </w:style>
  <w:style w:type="paragraph" w:styleId="Subtitle">
    <w:name w:val="Subtitle"/>
    <w:basedOn w:val="Normal"/>
    <w:next w:val="Normal"/>
    <w:link w:val="SubtitleChar"/>
    <w:autoRedefine/>
    <w:qFormat/>
    <w:rsid w:val="00874FB8"/>
    <w:pPr>
      <w:keepNext/>
      <w:spacing w:before="120" w:after="180"/>
    </w:pPr>
    <w:rPr>
      <w:rFonts w:eastAsia="Yu Mincho Light"/>
      <w:color w:val="F7A33D"/>
      <w:sz w:val="22"/>
      <w:szCs w:val="20"/>
    </w:rPr>
  </w:style>
  <w:style w:type="character" w:customStyle="1" w:styleId="SubtitleChar">
    <w:name w:val="Subtitle Char"/>
    <w:link w:val="Subtitle"/>
    <w:rsid w:val="00874FB8"/>
    <w:rPr>
      <w:rFonts w:ascii="Verdana" w:eastAsia="Yu Mincho Light" w:hAnsi="Verdana"/>
      <w:color w:val="F7A33D"/>
      <w:sz w:val="22"/>
      <w:lang w:val="en-GB" w:eastAsia="en-GB"/>
    </w:rPr>
  </w:style>
  <w:style w:type="character" w:customStyle="1" w:styleId="Heading5Char">
    <w:name w:val="Heading 5 Char"/>
    <w:link w:val="Heading5"/>
    <w:semiHidden/>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Pr>
      <w:color w:val="605E5C"/>
      <w:shd w:val="clear" w:color="auto" w:fill="E1DFDD"/>
    </w:rPr>
  </w:style>
  <w:style w:type="paragraph" w:customStyle="1" w:styleId="HEAD1">
    <w:name w:val="HEAD 1"/>
    <w:basedOn w:val="Heading3"/>
    <w:next w:val="Normal"/>
    <w:link w:val="HEAD1Char"/>
    <w:autoRedefine/>
    <w:pPr>
      <w:keepLines/>
      <w:spacing w:after="360"/>
    </w:pPr>
    <w:rPr>
      <w:rFonts w:cs="Times New Roman"/>
      <w:b/>
      <w:bCs/>
      <w:i w:val="0"/>
      <w:color w:val="E0AD2C"/>
      <w:szCs w:val="24"/>
      <w:lang w:val="en-US" w:eastAsia="el-GR"/>
    </w:rPr>
  </w:style>
  <w:style w:type="character" w:customStyle="1" w:styleId="HEAD1Char">
    <w:name w:val="HEAD 1 Char"/>
    <w:link w:val="HEAD1"/>
    <w:rPr>
      <w:rFonts w:ascii="Verdana" w:hAnsi="Verdana"/>
      <w:b/>
      <w:color w:val="E0AD2C"/>
      <w:sz w:val="24"/>
      <w:szCs w:val="24"/>
      <w:lang w:val="en-US" w:eastAsia="el-GR"/>
    </w:rPr>
  </w:style>
  <w:style w:type="numbering" w:customStyle="1" w:styleId="BulletedListFirstLevel">
    <w:name w:val="Bulleted List First Level"/>
    <w:pPr>
      <w:numPr>
        <w:numId w:val="33"/>
      </w:numPr>
    </w:pPr>
  </w:style>
  <w:style w:type="paragraph" w:styleId="List5">
    <w:name w:val="List 5"/>
    <w:basedOn w:val="Normal"/>
    <w:pPr>
      <w:ind w:left="1415" w:hanging="283"/>
      <w:contextualSpacing/>
    </w:pPr>
  </w:style>
  <w:style w:type="character" w:customStyle="1" w:styleId="HyperlinkBold">
    <w:name w:val="Hyperlink Bold"/>
    <w:rPr>
      <w:b/>
      <w:bCs w:val="0"/>
      <w:color w:val="0000FF"/>
      <w:u w:val="single"/>
    </w:rPr>
  </w:style>
  <w:style w:type="paragraph" w:styleId="Closing">
    <w:name w:val="Closing"/>
    <w:basedOn w:val="Normal"/>
    <w:link w:val="ClosingChar"/>
    <w:pPr>
      <w:spacing w:after="120"/>
      <w:ind w:left="4252"/>
    </w:pPr>
    <w:rPr>
      <w:color w:val="auto"/>
      <w:lang w:eastAsia="en-US"/>
    </w:rPr>
  </w:style>
  <w:style w:type="character" w:customStyle="1" w:styleId="ClosingChar">
    <w:name w:val="Closing Char"/>
    <w:link w:val="Closing"/>
    <w:rPr>
      <w:rFonts w:ascii="Verdana" w:hAnsi="Verdana"/>
      <w:szCs w:val="24"/>
      <w:lang w:val="en-GB" w:eastAsia="en-US"/>
    </w:rPr>
  </w:style>
  <w:style w:type="character" w:customStyle="1" w:styleId="Hyperlinkitalic">
    <w:name w:val="Hyperlink italic"/>
    <w:rPr>
      <w:i/>
      <w:iCs w:val="0"/>
      <w:color w:val="0000FF"/>
      <w:u w:val="single"/>
      <w:lang w:val="en-GB"/>
    </w:rPr>
  </w:style>
  <w:style w:type="character" w:customStyle="1" w:styleId="tabletextChar">
    <w:name w:val="table text Char"/>
    <w:link w:val="tabletext"/>
    <w:locked/>
    <w:rPr>
      <w:rFonts w:ascii="Verdana" w:hAnsi="Verdana"/>
      <w:szCs w:val="24"/>
      <w:lang w:val="en-US" w:eastAsia="el-GR"/>
    </w:rPr>
  </w:style>
  <w:style w:type="character" w:styleId="FollowedHyperlink">
    <w:name w:val="FollowedHyperlink"/>
    <w:rPr>
      <w:color w:val="954F72"/>
      <w:u w:val="single"/>
    </w:rPr>
  </w:style>
  <w:style w:type="character" w:styleId="FootnoteReference">
    <w:name w:val="footnote reference"/>
    <w:uiPriority w:val="99"/>
    <w:rPr>
      <w:vertAlign w:val="superscript"/>
    </w:rPr>
  </w:style>
  <w:style w:type="character" w:customStyle="1" w:styleId="FootnoteTextChar">
    <w:name w:val="Footnote Text Char"/>
    <w:aliases w:val="Footnote text Char,Voetnoottekst Char Char,Voetnoottekst Char1 Char,Voetnoottekst Char2 Char Char Char,Voetnoottekst Char Char1 Char Char Char,Voetnoottekst Char1 Char Char Char Char Char,PBO-Footnote Text Char Char"/>
    <w:link w:val="FootnoteText"/>
    <w:uiPriority w:val="99"/>
    <w:semiHidden/>
    <w:locked/>
    <w:rPr>
      <w:rFonts w:ascii="Verdana" w:hAnsi="Verdana"/>
      <w:color w:val="333333"/>
      <w:lang w:val="en-GB" w:eastAsia="en-GB"/>
    </w:rPr>
  </w:style>
  <w:style w:type="paragraph" w:customStyle="1" w:styleId="HEAD2">
    <w:name w:val="HEAD 2"/>
    <w:basedOn w:val="Heading4"/>
    <w:next w:val="Normal"/>
    <w:link w:val="HEAD2Char"/>
    <w:pPr>
      <w:keepLines/>
      <w:numPr>
        <w:ilvl w:val="0"/>
        <w:numId w:val="0"/>
      </w:numPr>
      <w:spacing w:before="360" w:after="360"/>
      <w:jc w:val="left"/>
    </w:pPr>
    <w:rPr>
      <w:rFonts w:ascii="Verdana" w:hAnsi="Verdana"/>
      <w:b w:val="0"/>
      <w:color w:val="E0AD2C"/>
      <w:sz w:val="24"/>
      <w:szCs w:val="24"/>
      <w:lang w:val="x-none" w:eastAsia="el-GR"/>
    </w:rPr>
  </w:style>
  <w:style w:type="character" w:customStyle="1" w:styleId="HEAD2Char">
    <w:name w:val="HEAD 2 Char"/>
    <w:link w:val="HEAD2"/>
    <w:rPr>
      <w:rFonts w:ascii="Verdana" w:hAnsi="Verdana"/>
      <w:bCs/>
      <w:color w:val="E0AD2C"/>
      <w:sz w:val="24"/>
      <w:szCs w:val="24"/>
      <w:lang w:val="x-none" w:eastAsia="el-GR"/>
    </w:rPr>
  </w:style>
  <w:style w:type="character" w:customStyle="1" w:styleId="Heading4Char">
    <w:name w:val="Heading 4 Char"/>
    <w:link w:val="Heading4"/>
    <w:semiHidden/>
    <w:rPr>
      <w:rFonts w:ascii="Calibri" w:eastAsia="Times New Roman" w:hAnsi="Calibri" w:cs="Times New Roman"/>
      <w:b/>
      <w:bCs/>
      <w:color w:val="333333"/>
      <w:sz w:val="28"/>
      <w:szCs w:val="28"/>
      <w:lang w:val="en-GB" w:eastAsia="en-GB"/>
    </w:rPr>
  </w:style>
  <w:style w:type="paragraph" w:customStyle="1" w:styleId="BulletPoints">
    <w:name w:val="Bullet Points"/>
    <w:basedOn w:val="Normal"/>
    <w:link w:val="BulletPointsChar"/>
    <w:qFormat/>
    <w:pPr>
      <w:numPr>
        <w:numId w:val="39"/>
      </w:numPr>
    </w:pPr>
  </w:style>
  <w:style w:type="character" w:customStyle="1" w:styleId="BulletPointsChar">
    <w:name w:val="Bullet Points Char"/>
    <w:link w:val="BulletPoints"/>
    <w:rPr>
      <w:rFonts w:ascii="Verdana" w:hAnsi="Verdana"/>
      <w:color w:val="333333"/>
      <w:szCs w:val="24"/>
      <w:lang w:val="en-GB" w:eastAsia="en-GB"/>
    </w:rPr>
  </w:style>
  <w:style w:type="character" w:customStyle="1" w:styleId="Superscript">
    <w:name w:val="Superscript"/>
    <w:rPr>
      <w:vertAlign w:val="superscript"/>
    </w:rPr>
  </w:style>
  <w:style w:type="paragraph" w:styleId="NormalWeb">
    <w:name w:val="Normal (Web)"/>
    <w:basedOn w:val="Normal"/>
    <w:uiPriority w:val="99"/>
    <w:unhideWhenUsed/>
    <w:pPr>
      <w:spacing w:before="100" w:beforeAutospacing="1" w:after="100" w:afterAutospacing="1"/>
      <w:jc w:val="left"/>
    </w:pPr>
    <w:rPr>
      <w:rFonts w:ascii="Times New Roman" w:hAnsi="Times New Roman"/>
      <w:color w:val="auto"/>
      <w:sz w:val="24"/>
      <w:lang w:val="lv-LV" w:eastAsia="lv-LV"/>
    </w:rPr>
  </w:style>
  <w:style w:type="paragraph" w:customStyle="1" w:styleId="mt-translation">
    <w:name w:val="mt-translation"/>
    <w:basedOn w:val="Normal"/>
    <w:pPr>
      <w:spacing w:before="100" w:beforeAutospacing="1" w:after="100" w:afterAutospacing="1"/>
      <w:jc w:val="left"/>
    </w:pPr>
    <w:rPr>
      <w:rFonts w:ascii="Times New Roman" w:hAnsi="Times New Roman"/>
      <w:color w:val="auto"/>
      <w:sz w:val="24"/>
      <w:lang w:val="lv-LV" w:eastAsia="lv-LV"/>
    </w:rPr>
  </w:style>
  <w:style w:type="character" w:customStyle="1" w:styleId="phrase">
    <w:name w:val="phrase"/>
  </w:style>
  <w:style w:type="character" w:customStyle="1" w:styleId="word">
    <w:name w:val="word"/>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UnresolvedMention3">
    <w:name w:val="Unresolved Mention3"/>
    <w:basedOn w:val="DefaultParagraphFont"/>
    <w:uiPriority w:val="99"/>
    <w:semiHidden/>
    <w:unhideWhenUsed/>
    <w:rPr>
      <w:color w:val="605E5C"/>
      <w:shd w:val="clear" w:color="auto" w:fill="E1DFDD"/>
    </w:rPr>
  </w:style>
  <w:style w:type="character" w:customStyle="1" w:styleId="Heading6Char">
    <w:name w:val="Heading 6 Char"/>
    <w:basedOn w:val="DefaultParagraphFont"/>
    <w:link w:val="Heading6"/>
    <w:semiHidden/>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72727" w:themeColor="text1" w:themeTint="D8"/>
      <w:sz w:val="21"/>
      <w:szCs w:val="21"/>
      <w:lang w:val="en-GB" w:eastAsia="en-GB"/>
    </w:rPr>
  </w:style>
  <w:style w:type="paragraph" w:styleId="Revision">
    <w:name w:val="Revision"/>
    <w:hidden/>
    <w:uiPriority w:val="99"/>
    <w:semiHidden/>
    <w:rPr>
      <w:rFonts w:ascii="Verdana" w:hAnsi="Verdana"/>
      <w:color w:val="333333"/>
      <w:szCs w:val="24"/>
      <w:lang w:val="en-GB" w:eastAsia="en-GB"/>
    </w:rPr>
  </w:style>
  <w:style w:type="character" w:customStyle="1" w:styleId="UnresolvedMention4">
    <w:name w:val="Unresolved Mention4"/>
    <w:basedOn w:val="DefaultParagraphFont"/>
    <w:uiPriority w:val="99"/>
    <w:semiHidden/>
    <w:unhideWhenUsed/>
    <w:rPr>
      <w:color w:val="605E5C"/>
      <w:shd w:val="clear" w:color="auto" w:fill="E1DFDD"/>
    </w:rPr>
  </w:style>
  <w:style w:type="character" w:customStyle="1" w:styleId="Mention1">
    <w:name w:val="Mention1"/>
    <w:basedOn w:val="DefaultParagraphFont"/>
    <w:uiPriority w:val="99"/>
    <w:unhideWhenUsed/>
    <w:rPr>
      <w:color w:val="2B579A"/>
      <w:shd w:val="clear" w:color="auto" w:fill="E1DFDD"/>
    </w:rPr>
  </w:style>
  <w:style w:type="character" w:customStyle="1" w:styleId="UnresolvedMention5">
    <w:name w:val="Unresolved Mention5"/>
    <w:basedOn w:val="DefaultParagraphFont"/>
    <w:uiPriority w:val="99"/>
    <w:semiHidden/>
    <w:unhideWhenUsed/>
    <w:rPr>
      <w:color w:val="605E5C"/>
      <w:shd w:val="clear" w:color="auto" w:fill="E1DFDD"/>
    </w:rPr>
  </w:style>
  <w:style w:type="character" w:customStyle="1" w:styleId="UnresolvedMention6">
    <w:name w:val="Unresolved Mention6"/>
    <w:basedOn w:val="DefaultParagraphFont"/>
    <w:uiPriority w:val="99"/>
    <w:semiHidden/>
    <w:unhideWhenUsed/>
    <w:rPr>
      <w:color w:val="605E5C"/>
      <w:shd w:val="clear" w:color="auto" w:fill="E1DFDD"/>
    </w:rPr>
  </w:style>
  <w:style w:type="character" w:customStyle="1" w:styleId="Mention2">
    <w:name w:val="Mention2"/>
    <w:basedOn w:val="DefaultParagraphFont"/>
    <w:uiPriority w:val="99"/>
    <w:unhideWhenUsed/>
    <w:rPr>
      <w:color w:val="2B579A"/>
      <w:shd w:val="clear" w:color="auto" w:fill="E6E6E6"/>
    </w:rPr>
  </w:style>
  <w:style w:type="paragraph" w:customStyle="1" w:styleId="paragraph">
    <w:name w:val="paragraph"/>
    <w:basedOn w:val="Normal"/>
    <w:pPr>
      <w:spacing w:before="100" w:beforeAutospacing="1" w:after="100" w:afterAutospacing="1"/>
      <w:jc w:val="left"/>
    </w:pPr>
    <w:rPr>
      <w:rFonts w:ascii="Times New Roman" w:eastAsiaTheme="minorHAnsi" w:hAnsi="Times New Roman"/>
      <w:color w:val="auto"/>
      <w:sz w:val="24"/>
      <w:lang w:val="lv-LV" w:eastAsia="lv-LV"/>
    </w:rPr>
  </w:style>
  <w:style w:type="character" w:customStyle="1" w:styleId="normaltextrun">
    <w:name w:val="normaltextrun"/>
    <w:basedOn w:val="DefaultParagraphFont"/>
  </w:style>
  <w:style w:type="character" w:customStyle="1" w:styleId="UnresolvedMention7">
    <w:name w:val="Unresolved Mention7"/>
    <w:basedOn w:val="DefaultParagraphFont"/>
    <w:uiPriority w:val="99"/>
    <w:semiHidden/>
    <w:unhideWhenUsed/>
    <w:rPr>
      <w:color w:val="605E5C"/>
      <w:shd w:val="clear" w:color="auto" w:fill="E1DFDD"/>
    </w:rPr>
  </w:style>
  <w:style w:type="character" w:customStyle="1" w:styleId="Heading3Char">
    <w:name w:val="Heading 3 Char"/>
    <w:link w:val="Heading3"/>
    <w:rPr>
      <w:rFonts w:ascii="Verdana" w:hAnsi="Verdana" w:cs="Arial"/>
      <w:i/>
      <w:color w:val="238DC1"/>
      <w:sz w:val="24"/>
      <w:szCs w:val="26"/>
      <w:lang w:val="en-GB" w:eastAsia="en-GB"/>
    </w:rPr>
  </w:style>
  <w:style w:type="character" w:customStyle="1" w:styleId="UnresolvedMention8">
    <w:name w:val="Unresolved Mention8"/>
    <w:basedOn w:val="DefaultParagraphFont"/>
    <w:uiPriority w:val="99"/>
    <w:semiHidden/>
    <w:unhideWhenUsed/>
    <w:rPr>
      <w:color w:val="605E5C"/>
      <w:shd w:val="clear" w:color="auto" w:fill="E1DFDD"/>
    </w:rPr>
  </w:style>
  <w:style w:type="character" w:customStyle="1" w:styleId="UnresolvedMention9">
    <w:name w:val="Unresolved Mention9"/>
    <w:basedOn w:val="DefaultParagraphFont"/>
    <w:uiPriority w:val="99"/>
    <w:semiHidden/>
    <w:unhideWhenUsed/>
    <w:rPr>
      <w:color w:val="605E5C"/>
      <w:shd w:val="clear" w:color="auto" w:fill="E1DFDD"/>
    </w:rPr>
  </w:style>
  <w:style w:type="character" w:customStyle="1" w:styleId="eop">
    <w:name w:val="eop"/>
    <w:basedOn w:val="DefaultParagraphFont"/>
  </w:style>
  <w:style w:type="table" w:customStyle="1" w:styleId="EuropeanCommissionstyle">
    <w:name w:val="European Commission style"/>
    <w:basedOn w:val="TableNormal"/>
    <w:uiPriority w:val="9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Arial Nova Cond" w:hAnsi="Arial Nova Cond"/>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findhit">
    <w:name w:val="findhit"/>
    <w:basedOn w:val="DefaultParagraphFont"/>
    <w:rsid w:val="004821CD"/>
  </w:style>
  <w:style w:type="character" w:styleId="UnresolvedMention">
    <w:name w:val="Unresolved Mention"/>
    <w:basedOn w:val="DefaultParagraphFont"/>
    <w:uiPriority w:val="99"/>
    <w:unhideWhenUsed/>
    <w:rsid w:val="00116E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14">
      <w:bodyDiv w:val="1"/>
      <w:marLeft w:val="0"/>
      <w:marRight w:val="0"/>
      <w:marTop w:val="0"/>
      <w:marBottom w:val="0"/>
      <w:divBdr>
        <w:top w:val="none" w:sz="0" w:space="0" w:color="auto"/>
        <w:left w:val="none" w:sz="0" w:space="0" w:color="auto"/>
        <w:bottom w:val="none" w:sz="0" w:space="0" w:color="auto"/>
        <w:right w:val="none" w:sz="0" w:space="0" w:color="auto"/>
      </w:divBdr>
    </w:div>
    <w:div w:id="48192418">
      <w:bodyDiv w:val="1"/>
      <w:marLeft w:val="0"/>
      <w:marRight w:val="0"/>
      <w:marTop w:val="0"/>
      <w:marBottom w:val="0"/>
      <w:divBdr>
        <w:top w:val="none" w:sz="0" w:space="0" w:color="auto"/>
        <w:left w:val="none" w:sz="0" w:space="0" w:color="auto"/>
        <w:bottom w:val="none" w:sz="0" w:space="0" w:color="auto"/>
        <w:right w:val="none" w:sz="0" w:space="0" w:color="auto"/>
      </w:divBdr>
    </w:div>
    <w:div w:id="131559991">
      <w:bodyDiv w:val="1"/>
      <w:marLeft w:val="0"/>
      <w:marRight w:val="0"/>
      <w:marTop w:val="0"/>
      <w:marBottom w:val="0"/>
      <w:divBdr>
        <w:top w:val="none" w:sz="0" w:space="0" w:color="auto"/>
        <w:left w:val="none" w:sz="0" w:space="0" w:color="auto"/>
        <w:bottom w:val="none" w:sz="0" w:space="0" w:color="auto"/>
        <w:right w:val="none" w:sz="0" w:space="0" w:color="auto"/>
      </w:divBdr>
    </w:div>
    <w:div w:id="217016472">
      <w:bodyDiv w:val="1"/>
      <w:marLeft w:val="0"/>
      <w:marRight w:val="0"/>
      <w:marTop w:val="0"/>
      <w:marBottom w:val="0"/>
      <w:divBdr>
        <w:top w:val="none" w:sz="0" w:space="0" w:color="auto"/>
        <w:left w:val="none" w:sz="0" w:space="0" w:color="auto"/>
        <w:bottom w:val="none" w:sz="0" w:space="0" w:color="auto"/>
        <w:right w:val="none" w:sz="0" w:space="0" w:color="auto"/>
      </w:divBdr>
    </w:div>
    <w:div w:id="423767583">
      <w:bodyDiv w:val="1"/>
      <w:marLeft w:val="0"/>
      <w:marRight w:val="0"/>
      <w:marTop w:val="0"/>
      <w:marBottom w:val="0"/>
      <w:divBdr>
        <w:top w:val="none" w:sz="0" w:space="0" w:color="auto"/>
        <w:left w:val="none" w:sz="0" w:space="0" w:color="auto"/>
        <w:bottom w:val="none" w:sz="0" w:space="0" w:color="auto"/>
        <w:right w:val="none" w:sz="0" w:space="0" w:color="auto"/>
      </w:divBdr>
    </w:div>
    <w:div w:id="515659979">
      <w:bodyDiv w:val="1"/>
      <w:marLeft w:val="0"/>
      <w:marRight w:val="0"/>
      <w:marTop w:val="0"/>
      <w:marBottom w:val="0"/>
      <w:divBdr>
        <w:top w:val="none" w:sz="0" w:space="0" w:color="auto"/>
        <w:left w:val="none" w:sz="0" w:space="0" w:color="auto"/>
        <w:bottom w:val="none" w:sz="0" w:space="0" w:color="auto"/>
        <w:right w:val="none" w:sz="0" w:space="0" w:color="auto"/>
      </w:divBdr>
    </w:div>
    <w:div w:id="640887020">
      <w:bodyDiv w:val="1"/>
      <w:marLeft w:val="0"/>
      <w:marRight w:val="0"/>
      <w:marTop w:val="0"/>
      <w:marBottom w:val="0"/>
      <w:divBdr>
        <w:top w:val="none" w:sz="0" w:space="0" w:color="auto"/>
        <w:left w:val="none" w:sz="0" w:space="0" w:color="auto"/>
        <w:bottom w:val="none" w:sz="0" w:space="0" w:color="auto"/>
        <w:right w:val="none" w:sz="0" w:space="0" w:color="auto"/>
      </w:divBdr>
      <w:divsChild>
        <w:div w:id="580598309">
          <w:marLeft w:val="0"/>
          <w:marRight w:val="0"/>
          <w:marTop w:val="0"/>
          <w:marBottom w:val="0"/>
          <w:divBdr>
            <w:top w:val="none" w:sz="0" w:space="0" w:color="auto"/>
            <w:left w:val="none" w:sz="0" w:space="0" w:color="auto"/>
            <w:bottom w:val="none" w:sz="0" w:space="0" w:color="auto"/>
            <w:right w:val="none" w:sz="0" w:space="0" w:color="auto"/>
          </w:divBdr>
        </w:div>
      </w:divsChild>
    </w:div>
    <w:div w:id="840311526">
      <w:bodyDiv w:val="1"/>
      <w:marLeft w:val="0"/>
      <w:marRight w:val="0"/>
      <w:marTop w:val="0"/>
      <w:marBottom w:val="0"/>
      <w:divBdr>
        <w:top w:val="none" w:sz="0" w:space="0" w:color="auto"/>
        <w:left w:val="none" w:sz="0" w:space="0" w:color="auto"/>
        <w:bottom w:val="none" w:sz="0" w:space="0" w:color="auto"/>
        <w:right w:val="none" w:sz="0" w:space="0" w:color="auto"/>
      </w:divBdr>
    </w:div>
    <w:div w:id="887886510">
      <w:bodyDiv w:val="1"/>
      <w:marLeft w:val="0"/>
      <w:marRight w:val="0"/>
      <w:marTop w:val="0"/>
      <w:marBottom w:val="0"/>
      <w:divBdr>
        <w:top w:val="none" w:sz="0" w:space="0" w:color="auto"/>
        <w:left w:val="none" w:sz="0" w:space="0" w:color="auto"/>
        <w:bottom w:val="none" w:sz="0" w:space="0" w:color="auto"/>
        <w:right w:val="none" w:sz="0" w:space="0" w:color="auto"/>
      </w:divBdr>
    </w:div>
    <w:div w:id="911430069">
      <w:bodyDiv w:val="1"/>
      <w:marLeft w:val="0"/>
      <w:marRight w:val="0"/>
      <w:marTop w:val="0"/>
      <w:marBottom w:val="0"/>
      <w:divBdr>
        <w:top w:val="none" w:sz="0" w:space="0" w:color="auto"/>
        <w:left w:val="none" w:sz="0" w:space="0" w:color="auto"/>
        <w:bottom w:val="none" w:sz="0" w:space="0" w:color="auto"/>
        <w:right w:val="none" w:sz="0" w:space="0" w:color="auto"/>
      </w:divBdr>
      <w:divsChild>
        <w:div w:id="677778627">
          <w:marLeft w:val="0"/>
          <w:marRight w:val="0"/>
          <w:marTop w:val="0"/>
          <w:marBottom w:val="0"/>
          <w:divBdr>
            <w:top w:val="none" w:sz="0" w:space="0" w:color="auto"/>
            <w:left w:val="none" w:sz="0" w:space="0" w:color="auto"/>
            <w:bottom w:val="none" w:sz="0" w:space="0" w:color="auto"/>
            <w:right w:val="none" w:sz="0" w:space="0" w:color="auto"/>
          </w:divBdr>
        </w:div>
        <w:div w:id="1493520980">
          <w:marLeft w:val="0"/>
          <w:marRight w:val="0"/>
          <w:marTop w:val="0"/>
          <w:marBottom w:val="0"/>
          <w:divBdr>
            <w:top w:val="none" w:sz="0" w:space="0" w:color="auto"/>
            <w:left w:val="none" w:sz="0" w:space="0" w:color="auto"/>
            <w:bottom w:val="none" w:sz="0" w:space="0" w:color="auto"/>
            <w:right w:val="none" w:sz="0" w:space="0" w:color="auto"/>
          </w:divBdr>
        </w:div>
        <w:div w:id="1731464955">
          <w:marLeft w:val="0"/>
          <w:marRight w:val="0"/>
          <w:marTop w:val="0"/>
          <w:marBottom w:val="0"/>
          <w:divBdr>
            <w:top w:val="none" w:sz="0" w:space="0" w:color="auto"/>
            <w:left w:val="none" w:sz="0" w:space="0" w:color="auto"/>
            <w:bottom w:val="none" w:sz="0" w:space="0" w:color="auto"/>
            <w:right w:val="none" w:sz="0" w:space="0" w:color="auto"/>
          </w:divBdr>
        </w:div>
      </w:divsChild>
    </w:div>
    <w:div w:id="1003824719">
      <w:bodyDiv w:val="1"/>
      <w:marLeft w:val="0"/>
      <w:marRight w:val="0"/>
      <w:marTop w:val="0"/>
      <w:marBottom w:val="0"/>
      <w:divBdr>
        <w:top w:val="none" w:sz="0" w:space="0" w:color="auto"/>
        <w:left w:val="none" w:sz="0" w:space="0" w:color="auto"/>
        <w:bottom w:val="none" w:sz="0" w:space="0" w:color="auto"/>
        <w:right w:val="none" w:sz="0" w:space="0" w:color="auto"/>
      </w:divBdr>
    </w:div>
    <w:div w:id="1020275234">
      <w:bodyDiv w:val="1"/>
      <w:marLeft w:val="0"/>
      <w:marRight w:val="0"/>
      <w:marTop w:val="0"/>
      <w:marBottom w:val="0"/>
      <w:divBdr>
        <w:top w:val="none" w:sz="0" w:space="0" w:color="auto"/>
        <w:left w:val="none" w:sz="0" w:space="0" w:color="auto"/>
        <w:bottom w:val="none" w:sz="0" w:space="0" w:color="auto"/>
        <w:right w:val="none" w:sz="0" w:space="0" w:color="auto"/>
      </w:divBdr>
    </w:div>
    <w:div w:id="1032612224">
      <w:bodyDiv w:val="1"/>
      <w:marLeft w:val="0"/>
      <w:marRight w:val="0"/>
      <w:marTop w:val="0"/>
      <w:marBottom w:val="0"/>
      <w:divBdr>
        <w:top w:val="none" w:sz="0" w:space="0" w:color="auto"/>
        <w:left w:val="none" w:sz="0" w:space="0" w:color="auto"/>
        <w:bottom w:val="none" w:sz="0" w:space="0" w:color="auto"/>
        <w:right w:val="none" w:sz="0" w:space="0" w:color="auto"/>
      </w:divBdr>
    </w:div>
    <w:div w:id="1048870431">
      <w:bodyDiv w:val="1"/>
      <w:marLeft w:val="0"/>
      <w:marRight w:val="0"/>
      <w:marTop w:val="0"/>
      <w:marBottom w:val="0"/>
      <w:divBdr>
        <w:top w:val="none" w:sz="0" w:space="0" w:color="auto"/>
        <w:left w:val="none" w:sz="0" w:space="0" w:color="auto"/>
        <w:bottom w:val="none" w:sz="0" w:space="0" w:color="auto"/>
        <w:right w:val="none" w:sz="0" w:space="0" w:color="auto"/>
      </w:divBdr>
    </w:div>
    <w:div w:id="1084842139">
      <w:bodyDiv w:val="1"/>
      <w:marLeft w:val="0"/>
      <w:marRight w:val="0"/>
      <w:marTop w:val="0"/>
      <w:marBottom w:val="0"/>
      <w:divBdr>
        <w:top w:val="none" w:sz="0" w:space="0" w:color="auto"/>
        <w:left w:val="none" w:sz="0" w:space="0" w:color="auto"/>
        <w:bottom w:val="none" w:sz="0" w:space="0" w:color="auto"/>
        <w:right w:val="none" w:sz="0" w:space="0" w:color="auto"/>
      </w:divBdr>
    </w:div>
    <w:div w:id="1103261879">
      <w:bodyDiv w:val="1"/>
      <w:marLeft w:val="0"/>
      <w:marRight w:val="0"/>
      <w:marTop w:val="0"/>
      <w:marBottom w:val="0"/>
      <w:divBdr>
        <w:top w:val="none" w:sz="0" w:space="0" w:color="auto"/>
        <w:left w:val="none" w:sz="0" w:space="0" w:color="auto"/>
        <w:bottom w:val="none" w:sz="0" w:space="0" w:color="auto"/>
        <w:right w:val="none" w:sz="0" w:space="0" w:color="auto"/>
      </w:divBdr>
    </w:div>
    <w:div w:id="1186753619">
      <w:bodyDiv w:val="1"/>
      <w:marLeft w:val="0"/>
      <w:marRight w:val="0"/>
      <w:marTop w:val="0"/>
      <w:marBottom w:val="0"/>
      <w:divBdr>
        <w:top w:val="none" w:sz="0" w:space="0" w:color="auto"/>
        <w:left w:val="none" w:sz="0" w:space="0" w:color="auto"/>
        <w:bottom w:val="none" w:sz="0" w:space="0" w:color="auto"/>
        <w:right w:val="none" w:sz="0" w:space="0" w:color="auto"/>
      </w:divBdr>
    </w:div>
    <w:div w:id="1188448554">
      <w:bodyDiv w:val="1"/>
      <w:marLeft w:val="0"/>
      <w:marRight w:val="0"/>
      <w:marTop w:val="0"/>
      <w:marBottom w:val="0"/>
      <w:divBdr>
        <w:top w:val="none" w:sz="0" w:space="0" w:color="auto"/>
        <w:left w:val="none" w:sz="0" w:space="0" w:color="auto"/>
        <w:bottom w:val="none" w:sz="0" w:space="0" w:color="auto"/>
        <w:right w:val="none" w:sz="0" w:space="0" w:color="auto"/>
      </w:divBdr>
    </w:div>
    <w:div w:id="1212039539">
      <w:bodyDiv w:val="1"/>
      <w:marLeft w:val="0"/>
      <w:marRight w:val="0"/>
      <w:marTop w:val="0"/>
      <w:marBottom w:val="0"/>
      <w:divBdr>
        <w:top w:val="none" w:sz="0" w:space="0" w:color="auto"/>
        <w:left w:val="none" w:sz="0" w:space="0" w:color="auto"/>
        <w:bottom w:val="none" w:sz="0" w:space="0" w:color="auto"/>
        <w:right w:val="none" w:sz="0" w:space="0" w:color="auto"/>
      </w:divBdr>
    </w:div>
    <w:div w:id="1265311137">
      <w:bodyDiv w:val="1"/>
      <w:marLeft w:val="0"/>
      <w:marRight w:val="0"/>
      <w:marTop w:val="0"/>
      <w:marBottom w:val="0"/>
      <w:divBdr>
        <w:top w:val="none" w:sz="0" w:space="0" w:color="auto"/>
        <w:left w:val="none" w:sz="0" w:space="0" w:color="auto"/>
        <w:bottom w:val="none" w:sz="0" w:space="0" w:color="auto"/>
        <w:right w:val="none" w:sz="0" w:space="0" w:color="auto"/>
      </w:divBdr>
    </w:div>
    <w:div w:id="1294407338">
      <w:bodyDiv w:val="1"/>
      <w:marLeft w:val="0"/>
      <w:marRight w:val="0"/>
      <w:marTop w:val="0"/>
      <w:marBottom w:val="0"/>
      <w:divBdr>
        <w:top w:val="none" w:sz="0" w:space="0" w:color="auto"/>
        <w:left w:val="none" w:sz="0" w:space="0" w:color="auto"/>
        <w:bottom w:val="none" w:sz="0" w:space="0" w:color="auto"/>
        <w:right w:val="none" w:sz="0" w:space="0" w:color="auto"/>
      </w:divBdr>
    </w:div>
    <w:div w:id="1361737266">
      <w:bodyDiv w:val="1"/>
      <w:marLeft w:val="0"/>
      <w:marRight w:val="0"/>
      <w:marTop w:val="0"/>
      <w:marBottom w:val="0"/>
      <w:divBdr>
        <w:top w:val="none" w:sz="0" w:space="0" w:color="auto"/>
        <w:left w:val="none" w:sz="0" w:space="0" w:color="auto"/>
        <w:bottom w:val="none" w:sz="0" w:space="0" w:color="auto"/>
        <w:right w:val="none" w:sz="0" w:space="0" w:color="auto"/>
      </w:divBdr>
      <w:divsChild>
        <w:div w:id="181363077">
          <w:marLeft w:val="0"/>
          <w:marRight w:val="0"/>
          <w:marTop w:val="0"/>
          <w:marBottom w:val="0"/>
          <w:divBdr>
            <w:top w:val="none" w:sz="0" w:space="0" w:color="auto"/>
            <w:left w:val="none" w:sz="0" w:space="0" w:color="auto"/>
            <w:bottom w:val="none" w:sz="0" w:space="0" w:color="auto"/>
            <w:right w:val="none" w:sz="0" w:space="0" w:color="auto"/>
          </w:divBdr>
        </w:div>
        <w:div w:id="300890331">
          <w:marLeft w:val="0"/>
          <w:marRight w:val="0"/>
          <w:marTop w:val="0"/>
          <w:marBottom w:val="0"/>
          <w:divBdr>
            <w:top w:val="none" w:sz="0" w:space="0" w:color="auto"/>
            <w:left w:val="none" w:sz="0" w:space="0" w:color="auto"/>
            <w:bottom w:val="none" w:sz="0" w:space="0" w:color="auto"/>
            <w:right w:val="none" w:sz="0" w:space="0" w:color="auto"/>
          </w:divBdr>
        </w:div>
        <w:div w:id="765424582">
          <w:marLeft w:val="0"/>
          <w:marRight w:val="0"/>
          <w:marTop w:val="0"/>
          <w:marBottom w:val="0"/>
          <w:divBdr>
            <w:top w:val="none" w:sz="0" w:space="0" w:color="auto"/>
            <w:left w:val="none" w:sz="0" w:space="0" w:color="auto"/>
            <w:bottom w:val="none" w:sz="0" w:space="0" w:color="auto"/>
            <w:right w:val="none" w:sz="0" w:space="0" w:color="auto"/>
          </w:divBdr>
        </w:div>
        <w:div w:id="1626690757">
          <w:marLeft w:val="0"/>
          <w:marRight w:val="0"/>
          <w:marTop w:val="0"/>
          <w:marBottom w:val="0"/>
          <w:divBdr>
            <w:top w:val="none" w:sz="0" w:space="0" w:color="auto"/>
            <w:left w:val="none" w:sz="0" w:space="0" w:color="auto"/>
            <w:bottom w:val="none" w:sz="0" w:space="0" w:color="auto"/>
            <w:right w:val="none" w:sz="0" w:space="0" w:color="auto"/>
          </w:divBdr>
        </w:div>
      </w:divsChild>
    </w:div>
    <w:div w:id="1385981163">
      <w:bodyDiv w:val="1"/>
      <w:marLeft w:val="0"/>
      <w:marRight w:val="0"/>
      <w:marTop w:val="0"/>
      <w:marBottom w:val="0"/>
      <w:divBdr>
        <w:top w:val="none" w:sz="0" w:space="0" w:color="auto"/>
        <w:left w:val="none" w:sz="0" w:space="0" w:color="auto"/>
        <w:bottom w:val="none" w:sz="0" w:space="0" w:color="auto"/>
        <w:right w:val="none" w:sz="0" w:space="0" w:color="auto"/>
      </w:divBdr>
    </w:div>
    <w:div w:id="1400861888">
      <w:bodyDiv w:val="1"/>
      <w:marLeft w:val="0"/>
      <w:marRight w:val="0"/>
      <w:marTop w:val="0"/>
      <w:marBottom w:val="0"/>
      <w:divBdr>
        <w:top w:val="none" w:sz="0" w:space="0" w:color="auto"/>
        <w:left w:val="none" w:sz="0" w:space="0" w:color="auto"/>
        <w:bottom w:val="none" w:sz="0" w:space="0" w:color="auto"/>
        <w:right w:val="none" w:sz="0" w:space="0" w:color="auto"/>
      </w:divBdr>
    </w:div>
    <w:div w:id="1526019182">
      <w:bodyDiv w:val="1"/>
      <w:marLeft w:val="0"/>
      <w:marRight w:val="0"/>
      <w:marTop w:val="0"/>
      <w:marBottom w:val="0"/>
      <w:divBdr>
        <w:top w:val="none" w:sz="0" w:space="0" w:color="auto"/>
        <w:left w:val="none" w:sz="0" w:space="0" w:color="auto"/>
        <w:bottom w:val="none" w:sz="0" w:space="0" w:color="auto"/>
        <w:right w:val="none" w:sz="0" w:space="0" w:color="auto"/>
      </w:divBdr>
    </w:div>
    <w:div w:id="1582252412">
      <w:bodyDiv w:val="1"/>
      <w:marLeft w:val="0"/>
      <w:marRight w:val="0"/>
      <w:marTop w:val="0"/>
      <w:marBottom w:val="0"/>
      <w:divBdr>
        <w:top w:val="none" w:sz="0" w:space="0" w:color="auto"/>
        <w:left w:val="none" w:sz="0" w:space="0" w:color="auto"/>
        <w:bottom w:val="none" w:sz="0" w:space="0" w:color="auto"/>
        <w:right w:val="none" w:sz="0" w:space="0" w:color="auto"/>
      </w:divBdr>
      <w:divsChild>
        <w:div w:id="303242557">
          <w:marLeft w:val="0"/>
          <w:marRight w:val="0"/>
          <w:marTop w:val="0"/>
          <w:marBottom w:val="0"/>
          <w:divBdr>
            <w:top w:val="none" w:sz="0" w:space="0" w:color="auto"/>
            <w:left w:val="none" w:sz="0" w:space="0" w:color="auto"/>
            <w:bottom w:val="none" w:sz="0" w:space="0" w:color="auto"/>
            <w:right w:val="none" w:sz="0" w:space="0" w:color="auto"/>
          </w:divBdr>
        </w:div>
        <w:div w:id="1337347792">
          <w:marLeft w:val="0"/>
          <w:marRight w:val="0"/>
          <w:marTop w:val="0"/>
          <w:marBottom w:val="0"/>
          <w:divBdr>
            <w:top w:val="none" w:sz="0" w:space="0" w:color="auto"/>
            <w:left w:val="none" w:sz="0" w:space="0" w:color="auto"/>
            <w:bottom w:val="none" w:sz="0" w:space="0" w:color="auto"/>
            <w:right w:val="none" w:sz="0" w:space="0" w:color="auto"/>
          </w:divBdr>
        </w:div>
        <w:div w:id="762146707">
          <w:marLeft w:val="0"/>
          <w:marRight w:val="0"/>
          <w:marTop w:val="0"/>
          <w:marBottom w:val="0"/>
          <w:divBdr>
            <w:top w:val="none" w:sz="0" w:space="0" w:color="auto"/>
            <w:left w:val="none" w:sz="0" w:space="0" w:color="auto"/>
            <w:bottom w:val="none" w:sz="0" w:space="0" w:color="auto"/>
            <w:right w:val="none" w:sz="0" w:space="0" w:color="auto"/>
          </w:divBdr>
        </w:div>
        <w:div w:id="46805111">
          <w:marLeft w:val="0"/>
          <w:marRight w:val="0"/>
          <w:marTop w:val="0"/>
          <w:marBottom w:val="0"/>
          <w:divBdr>
            <w:top w:val="none" w:sz="0" w:space="0" w:color="auto"/>
            <w:left w:val="none" w:sz="0" w:space="0" w:color="auto"/>
            <w:bottom w:val="none" w:sz="0" w:space="0" w:color="auto"/>
            <w:right w:val="none" w:sz="0" w:space="0" w:color="auto"/>
          </w:divBdr>
        </w:div>
      </w:divsChild>
    </w:div>
    <w:div w:id="1612206682">
      <w:bodyDiv w:val="1"/>
      <w:marLeft w:val="0"/>
      <w:marRight w:val="0"/>
      <w:marTop w:val="0"/>
      <w:marBottom w:val="0"/>
      <w:divBdr>
        <w:top w:val="none" w:sz="0" w:space="0" w:color="auto"/>
        <w:left w:val="none" w:sz="0" w:space="0" w:color="auto"/>
        <w:bottom w:val="none" w:sz="0" w:space="0" w:color="auto"/>
        <w:right w:val="none" w:sz="0" w:space="0" w:color="auto"/>
      </w:divBdr>
    </w:div>
    <w:div w:id="1629697653">
      <w:bodyDiv w:val="1"/>
      <w:marLeft w:val="0"/>
      <w:marRight w:val="0"/>
      <w:marTop w:val="0"/>
      <w:marBottom w:val="0"/>
      <w:divBdr>
        <w:top w:val="none" w:sz="0" w:space="0" w:color="auto"/>
        <w:left w:val="none" w:sz="0" w:space="0" w:color="auto"/>
        <w:bottom w:val="none" w:sz="0" w:space="0" w:color="auto"/>
        <w:right w:val="none" w:sz="0" w:space="0" w:color="auto"/>
      </w:divBdr>
    </w:div>
    <w:div w:id="1674063427">
      <w:bodyDiv w:val="1"/>
      <w:marLeft w:val="0"/>
      <w:marRight w:val="0"/>
      <w:marTop w:val="0"/>
      <w:marBottom w:val="0"/>
      <w:divBdr>
        <w:top w:val="none" w:sz="0" w:space="0" w:color="auto"/>
        <w:left w:val="none" w:sz="0" w:space="0" w:color="auto"/>
        <w:bottom w:val="none" w:sz="0" w:space="0" w:color="auto"/>
        <w:right w:val="none" w:sz="0" w:space="0" w:color="auto"/>
      </w:divBdr>
    </w:div>
    <w:div w:id="1682269967">
      <w:bodyDiv w:val="1"/>
      <w:marLeft w:val="0"/>
      <w:marRight w:val="0"/>
      <w:marTop w:val="0"/>
      <w:marBottom w:val="0"/>
      <w:divBdr>
        <w:top w:val="none" w:sz="0" w:space="0" w:color="auto"/>
        <w:left w:val="none" w:sz="0" w:space="0" w:color="auto"/>
        <w:bottom w:val="none" w:sz="0" w:space="0" w:color="auto"/>
        <w:right w:val="none" w:sz="0" w:space="0" w:color="auto"/>
      </w:divBdr>
    </w:div>
    <w:div w:id="1912883420">
      <w:bodyDiv w:val="1"/>
      <w:marLeft w:val="0"/>
      <w:marRight w:val="0"/>
      <w:marTop w:val="0"/>
      <w:marBottom w:val="0"/>
      <w:divBdr>
        <w:top w:val="none" w:sz="0" w:space="0" w:color="auto"/>
        <w:left w:val="none" w:sz="0" w:space="0" w:color="auto"/>
        <w:bottom w:val="none" w:sz="0" w:space="0" w:color="auto"/>
        <w:right w:val="none" w:sz="0" w:space="0" w:color="auto"/>
      </w:divBdr>
    </w:div>
    <w:div w:id="1928224094">
      <w:bodyDiv w:val="1"/>
      <w:marLeft w:val="0"/>
      <w:marRight w:val="0"/>
      <w:marTop w:val="0"/>
      <w:marBottom w:val="0"/>
      <w:divBdr>
        <w:top w:val="none" w:sz="0" w:space="0" w:color="auto"/>
        <w:left w:val="none" w:sz="0" w:space="0" w:color="auto"/>
        <w:bottom w:val="none" w:sz="0" w:space="0" w:color="auto"/>
        <w:right w:val="none" w:sz="0" w:space="0" w:color="auto"/>
      </w:divBdr>
    </w:div>
    <w:div w:id="1937978044">
      <w:bodyDiv w:val="1"/>
      <w:marLeft w:val="0"/>
      <w:marRight w:val="0"/>
      <w:marTop w:val="0"/>
      <w:marBottom w:val="0"/>
      <w:divBdr>
        <w:top w:val="none" w:sz="0" w:space="0" w:color="auto"/>
        <w:left w:val="none" w:sz="0" w:space="0" w:color="auto"/>
        <w:bottom w:val="none" w:sz="0" w:space="0" w:color="auto"/>
        <w:right w:val="none" w:sz="0" w:space="0" w:color="auto"/>
      </w:divBdr>
    </w:div>
    <w:div w:id="1978800427">
      <w:bodyDiv w:val="1"/>
      <w:marLeft w:val="0"/>
      <w:marRight w:val="0"/>
      <w:marTop w:val="0"/>
      <w:marBottom w:val="0"/>
      <w:divBdr>
        <w:top w:val="none" w:sz="0" w:space="0" w:color="auto"/>
        <w:left w:val="none" w:sz="0" w:space="0" w:color="auto"/>
        <w:bottom w:val="none" w:sz="0" w:space="0" w:color="auto"/>
        <w:right w:val="none" w:sz="0" w:space="0" w:color="auto"/>
      </w:divBdr>
    </w:div>
    <w:div w:id="2003701995">
      <w:bodyDiv w:val="1"/>
      <w:marLeft w:val="0"/>
      <w:marRight w:val="0"/>
      <w:marTop w:val="0"/>
      <w:marBottom w:val="0"/>
      <w:divBdr>
        <w:top w:val="none" w:sz="0" w:space="0" w:color="auto"/>
        <w:left w:val="none" w:sz="0" w:space="0" w:color="auto"/>
        <w:bottom w:val="none" w:sz="0" w:space="0" w:color="auto"/>
        <w:right w:val="none" w:sz="0" w:space="0" w:color="auto"/>
      </w:divBdr>
      <w:divsChild>
        <w:div w:id="771702443">
          <w:marLeft w:val="0"/>
          <w:marRight w:val="0"/>
          <w:marTop w:val="0"/>
          <w:marBottom w:val="0"/>
          <w:divBdr>
            <w:top w:val="none" w:sz="0" w:space="0" w:color="auto"/>
            <w:left w:val="none" w:sz="0" w:space="0" w:color="auto"/>
            <w:bottom w:val="none" w:sz="0" w:space="0" w:color="auto"/>
            <w:right w:val="none" w:sz="0" w:space="0" w:color="auto"/>
          </w:divBdr>
        </w:div>
        <w:div w:id="1196038018">
          <w:marLeft w:val="0"/>
          <w:marRight w:val="0"/>
          <w:marTop w:val="0"/>
          <w:marBottom w:val="0"/>
          <w:divBdr>
            <w:top w:val="none" w:sz="0" w:space="0" w:color="auto"/>
            <w:left w:val="none" w:sz="0" w:space="0" w:color="auto"/>
            <w:bottom w:val="none" w:sz="0" w:space="0" w:color="auto"/>
            <w:right w:val="none" w:sz="0" w:space="0" w:color="auto"/>
          </w:divBdr>
        </w:div>
        <w:div w:id="133113249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c.europa.eu/info/system/files/com-2021-340_annex_en.pdf" TargetMode="External"/><Relationship Id="rId21" Type="http://schemas.openxmlformats.org/officeDocument/2006/relationships/image" Target="media/image8.emf"/><Relationship Id="rId42" Type="http://schemas.openxmlformats.org/officeDocument/2006/relationships/image" Target="media/image18.svg"/><Relationship Id="rId63" Type="http://schemas.openxmlformats.org/officeDocument/2006/relationships/hyperlink" Target="http://tap.mk.gov.lv/lv/mk/tap/?pid=40251123&amp;mode=mk&amp;date=2012-09-04" TargetMode="External"/><Relationship Id="rId84" Type="http://schemas.openxmlformats.org/officeDocument/2006/relationships/hyperlink" Target="https://likumi.lv/ta/en/en/id/300099-personal-data-processing-law" TargetMode="External"/><Relationship Id="rId138" Type="http://schemas.openxmlformats.org/officeDocument/2006/relationships/hyperlink" Target="http://www.latvia.lv/" TargetMode="External"/><Relationship Id="rId159" Type="http://schemas.openxmlformats.org/officeDocument/2006/relationships/hyperlink" Target="http://viaa.gov.lv/eng/about_us/activities/%20and" TargetMode="External"/><Relationship Id="rId170" Type="http://schemas.openxmlformats.org/officeDocument/2006/relationships/hyperlink" Target="https://www.latvija.lv/en/Epakalpojumi/EP119/Apraksts" TargetMode="External"/><Relationship Id="rId191" Type="http://schemas.openxmlformats.org/officeDocument/2006/relationships/header" Target="header1.xml"/><Relationship Id="rId205" Type="http://schemas.openxmlformats.org/officeDocument/2006/relationships/hyperlink" Target="https://twitter.com/Joinup_eu" TargetMode="External"/><Relationship Id="rId107" Type="http://schemas.openxmlformats.org/officeDocument/2006/relationships/hyperlink" Target="http://www.saeima.lv/en/legislation/rules-of-procedure"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mid.gov.me/ResourceManager/FileDownload.aspx?rid=251855&amp;rType=2&amp;file=StrategijaMID_finalENG.pdf" TargetMode="External"/><Relationship Id="rId74" Type="http://schemas.openxmlformats.org/officeDocument/2006/relationships/hyperlink" Target="https://likumi.lv/ta/id/292261-valsts-parvaldes-e-pakalpojumu-noteikumi" TargetMode="External"/><Relationship Id="rId128" Type="http://schemas.openxmlformats.org/officeDocument/2006/relationships/hyperlink" Target="https://www.em.gov.lv/lv/jaunumi/23709-izverte-iespejas-publiskajos-pakalpojumos-ieviest-blokkedes-tehnologijas" TargetMode="External"/><Relationship Id="rId149" Type="http://schemas.openxmlformats.org/officeDocument/2006/relationships/hyperlink" Target="http://www.viss.gov.lv" TargetMode="External"/><Relationship Id="rId5" Type="http://schemas.openxmlformats.org/officeDocument/2006/relationships/numbering" Target="numbering.xml"/><Relationship Id="rId95" Type="http://schemas.openxmlformats.org/officeDocument/2006/relationships/hyperlink" Target="http://likumi.lv/doc.php?id=72847" TargetMode="External"/><Relationship Id="rId160" Type="http://schemas.openxmlformats.org/officeDocument/2006/relationships/hyperlink" Target="https://ec.europa.eu/ploteus/" TargetMode="External"/><Relationship Id="rId181" Type="http://schemas.openxmlformats.org/officeDocument/2006/relationships/hyperlink" Target="https://europa.eu/youreurope/citizens/health/index_en.htm" TargetMode="External"/><Relationship Id="rId22" Type="http://schemas.openxmlformats.org/officeDocument/2006/relationships/hyperlink" Target="http://epp.eurostat.ec.europa.eu/tgm/table.do?tab=table&amp;init=1&amp;language=en&amp;pcode=tin00067&amp;plugin=1" TargetMode="External"/><Relationship Id="rId43" Type="http://schemas.openxmlformats.org/officeDocument/2006/relationships/hyperlink" Target="http://polsis.mk.gov.lv/documents/6367" TargetMode="External"/><Relationship Id="rId64" Type="http://schemas.openxmlformats.org/officeDocument/2006/relationships/hyperlink" Target="https://www.varam.gov.lv/en" TargetMode="External"/><Relationship Id="rId118" Type="http://schemas.openxmlformats.org/officeDocument/2006/relationships/hyperlink" Target="https://ec.europa.eu/info/system/files/com-2021-340_annex_en.pdf" TargetMode="External"/><Relationship Id="rId139" Type="http://schemas.openxmlformats.org/officeDocument/2006/relationships/hyperlink" Target="https://www.varam.gov.lv/en" TargetMode="External"/><Relationship Id="rId85" Type="http://schemas.openxmlformats.org/officeDocument/2006/relationships/hyperlink" Target="https://likumi.lv/ta/id/324715-par-digitalas-transformacijas-pamatnostadnem-20212027-gadam" TargetMode="External"/><Relationship Id="rId150" Type="http://schemas.openxmlformats.org/officeDocument/2006/relationships/hyperlink" Target="https://likumi.lv/ta/id/197798-vienota-uzdevumu-izpildes-kontroles-kartiba-ministrijas-un-valsts-kanceleja" TargetMode="External"/><Relationship Id="rId171" Type="http://schemas.openxmlformats.org/officeDocument/2006/relationships/hyperlink" Target="https://info.ur.gov.lv/" TargetMode="External"/><Relationship Id="rId192" Type="http://schemas.openxmlformats.org/officeDocument/2006/relationships/header" Target="header2.xml"/><Relationship Id="rId206" Type="http://schemas.openxmlformats.org/officeDocument/2006/relationships/image" Target="media/image33.emf"/><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www.likumi.lv/doc.php?id=198815" TargetMode="External"/><Relationship Id="rId129" Type="http://schemas.openxmlformats.org/officeDocument/2006/relationships/hyperlink" Target="http://www.lrvk.gov.lv/en/" TargetMode="External"/><Relationship Id="rId54" Type="http://schemas.openxmlformats.org/officeDocument/2006/relationships/hyperlink" Target="http://tap.mk.gov.lv/lv/mk/tap/?pid=40500053" TargetMode="External"/><Relationship Id="rId75" Type="http://schemas.openxmlformats.org/officeDocument/2006/relationships/hyperlink" Target="https://likumi.lv/ta/en/en/id/62324-law-on-state-information-systems" TargetMode="External"/><Relationship Id="rId96" Type="http://schemas.openxmlformats.org/officeDocument/2006/relationships/hyperlink" Target="http://titania.saeima.lv/LIVS12/saeimalivs12.nsf/webSasaiste?OpenView&amp;restricttocategory=751/Lp12" TargetMode="External"/><Relationship Id="rId140" Type="http://schemas.openxmlformats.org/officeDocument/2006/relationships/hyperlink" Target="https://data.gov.lv/lv" TargetMode="External"/><Relationship Id="rId161" Type="http://schemas.openxmlformats.org/officeDocument/2006/relationships/hyperlink" Target="http://www.lnb.lv/en/digital-library" TargetMode="External"/><Relationship Id="rId182" Type="http://schemas.openxmlformats.org/officeDocument/2006/relationships/hyperlink" Target="https://europa.eu/youreurope/citizens/family/index_en.htm" TargetMode="External"/><Relationship Id="rId6" Type="http://schemas.openxmlformats.org/officeDocument/2006/relationships/styles" Target="styles.xml"/><Relationship Id="rId23" Type="http://schemas.openxmlformats.org/officeDocument/2006/relationships/hyperlink" Target="http://epp.eurostat.ec.europa.eu/tgm/table.do?tab=table&amp;init=1&amp;language=en&amp;pcode=tin00111&amp;plugin=1" TargetMode="External"/><Relationship Id="rId119" Type="http://schemas.openxmlformats.org/officeDocument/2006/relationships/image" Target="media/image25.jpg"/><Relationship Id="rId44" Type="http://schemas.openxmlformats.org/officeDocument/2006/relationships/hyperlink" Target="https://data.gov.lv/lv" TargetMode="External"/><Relationship Id="rId65" Type="http://schemas.openxmlformats.org/officeDocument/2006/relationships/hyperlink" Target="https://ec.europa.eu/jrc/communities/sites/jrccties/files/2018aideclarationatdigitaldaydocxpdf.pdf" TargetMode="External"/><Relationship Id="rId86" Type="http://schemas.openxmlformats.org/officeDocument/2006/relationships/hyperlink" Target="https://likumi.lv/ta/en/en/id/296185-law-on-the-register-of-natural-persons" TargetMode="External"/><Relationship Id="rId130" Type="http://schemas.openxmlformats.org/officeDocument/2006/relationships/hyperlink" Target="http://www.dvi.gov.lv/en/" TargetMode="External"/><Relationship Id="rId151" Type="http://schemas.openxmlformats.org/officeDocument/2006/relationships/hyperlink" Target="http://m.likumi.lv/doc.php?id=269930" TargetMode="External"/><Relationship Id="rId172" Type="http://schemas.openxmlformats.org/officeDocument/2006/relationships/hyperlink" Target="https://www.vzd.gov.lv/en/" TargetMode="External"/><Relationship Id="rId193" Type="http://schemas.openxmlformats.org/officeDocument/2006/relationships/footer" Target="footer1.xml"/><Relationship Id="rId207" Type="http://schemas.openxmlformats.org/officeDocument/2006/relationships/hyperlink" Target="https://www.linkedin.com/in/interoperableeurope/" TargetMode="External"/><Relationship Id="rId13" Type="http://schemas.openxmlformats.org/officeDocument/2006/relationships/image" Target="media/image3.png"/><Relationship Id="rId109" Type="http://schemas.openxmlformats.org/officeDocument/2006/relationships/hyperlink" Target="http://www.columbia.edu/~mr2651/ecommerce3/2nd/statutes/ElectronicSignaturesDirective.pdf" TargetMode="External"/><Relationship Id="rId34" Type="http://schemas.openxmlformats.org/officeDocument/2006/relationships/image" Target="media/image13.png"/><Relationship Id="rId55" Type="http://schemas.openxmlformats.org/officeDocument/2006/relationships/hyperlink" Target="http://tap.mk.gov.lv/lv/mk/tap/?pid=40479367&amp;mode=mk&amp;date=2020-02-04" TargetMode="External"/><Relationship Id="rId76" Type="http://schemas.openxmlformats.org/officeDocument/2006/relationships/hyperlink" Target="https://likumi.lv/ta/id/316109-kartiba-kada-iestades-ievieto-informaciju-interneta" TargetMode="External"/><Relationship Id="rId97" Type="http://schemas.openxmlformats.org/officeDocument/2006/relationships/hyperlink" Target="http://www.ur.gov.lv/?v=en" TargetMode="External"/><Relationship Id="rId120" Type="http://schemas.openxmlformats.org/officeDocument/2006/relationships/hyperlink" Target="https://joinup.ec.europa.eu/collection/nifo-national-interoperability-framework-observatory/digital-public-administration-and-interoperability-national-level-latvia" TargetMode="External"/><Relationship Id="rId141" Type="http://schemas.openxmlformats.org/officeDocument/2006/relationships/hyperlink" Target="http://www.vraa.gov.lv/en/" TargetMode="External"/><Relationship Id="rId7" Type="http://schemas.openxmlformats.org/officeDocument/2006/relationships/settings" Target="settings.xml"/><Relationship Id="rId162" Type="http://schemas.openxmlformats.org/officeDocument/2006/relationships/hyperlink" Target="http://www.europeana.eu/portal/" TargetMode="External"/><Relationship Id="rId183" Type="http://schemas.openxmlformats.org/officeDocument/2006/relationships/hyperlink" Target="https://europa.eu/youreurope/citizens/consumers/index_en.htm" TargetMode="External"/><Relationship Id="rId24" Type="http://schemas.openxmlformats.org/officeDocument/2006/relationships/hyperlink" Target="https://joinup.ec.europa.eu/collection/nifo-national-interoperability-framework-observatory/eif-monitoring" TargetMode="External"/><Relationship Id="rId45" Type="http://schemas.openxmlformats.org/officeDocument/2006/relationships/hyperlink" Target="https://ec.europa.eu/info/system/files/com-2021-340_annex_en.pdf" TargetMode="External"/><Relationship Id="rId66" Type="http://schemas.openxmlformats.org/officeDocument/2006/relationships/hyperlink" Target="http://polsis.mk.gov.lv/documents/6649" TargetMode="External"/><Relationship Id="rId87" Type="http://schemas.openxmlformats.org/officeDocument/2006/relationships/hyperlink" Target="https://likumi.lv/ta/en/en/id/300099-personal-data-processing-law" TargetMode="External"/><Relationship Id="rId110" Type="http://schemas.openxmlformats.org/officeDocument/2006/relationships/hyperlink" Target="https://www.vestnesis.lv/ta/id/272940-grozijumi-elektronisko-dokumentu-likuma" TargetMode="External"/><Relationship Id="rId131" Type="http://schemas.openxmlformats.org/officeDocument/2006/relationships/hyperlink" Target="https://likumi.lv/ta/en/en/id/300099-personal-data-processing-law" TargetMode="External"/><Relationship Id="rId61" Type="http://schemas.openxmlformats.org/officeDocument/2006/relationships/hyperlink" Target="http://tap.mk.gov.lv/lv/mk/tap/?pid=40466584" TargetMode="External"/><Relationship Id="rId82" Type="http://schemas.openxmlformats.org/officeDocument/2006/relationships/hyperlink" Target="https://data.gov.lv/lv" TargetMode="External"/><Relationship Id="rId152" Type="http://schemas.openxmlformats.org/officeDocument/2006/relationships/hyperlink" Target="http://www.tiesas.lv/" TargetMode="External"/><Relationship Id="rId173" Type="http://schemas.openxmlformats.org/officeDocument/2006/relationships/hyperlink" Target="https://www.csdd.lv/" TargetMode="External"/><Relationship Id="rId194" Type="http://schemas.openxmlformats.org/officeDocument/2006/relationships/footer" Target="footer2.xml"/><Relationship Id="rId199" Type="http://schemas.openxmlformats.org/officeDocument/2006/relationships/hyperlink" Target="https://lu.wavestone.com/en/" TargetMode="External"/><Relationship Id="rId203" Type="http://schemas.openxmlformats.org/officeDocument/2006/relationships/image" Target="media/image32.png"/><Relationship Id="rId208" Type="http://schemas.openxmlformats.org/officeDocument/2006/relationships/footer" Target="footer4.xml"/><Relationship Id="rId19" Type="http://schemas.openxmlformats.org/officeDocument/2006/relationships/hyperlink" Target="http://appsso.eurostat.ec.europa.eu/nui/show.do?dataset=isoc_bde15b_e&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tap.mk.gov.lv/mk/tap/?pid=40338790" TargetMode="External"/><Relationship Id="rId77" Type="http://schemas.openxmlformats.org/officeDocument/2006/relationships/hyperlink" Target="http://www.data.gov.lv" TargetMode="External"/><Relationship Id="rId100" Type="http://schemas.openxmlformats.org/officeDocument/2006/relationships/hyperlink" Target="https://info.ur.gov.lv" TargetMode="External"/><Relationship Id="rId105" Type="http://schemas.openxmlformats.org/officeDocument/2006/relationships/hyperlink" Target="https://likumi.lv/ta/id/306273-piemerojamais-elektroniska-rekina-standarts-un-ta-pamatelementu-izmantosanas-specifikacija-un-aprites-kartiba" TargetMode="External"/><Relationship Id="rId126" Type="http://schemas.openxmlformats.org/officeDocument/2006/relationships/hyperlink" Target="https://www.varam.gov.lv/en/ministry-environmental-protection-and-regional-development" TargetMode="External"/><Relationship Id="rId147" Type="http://schemas.openxmlformats.org/officeDocument/2006/relationships/hyperlink" Target="https://hugo.lv/lv" TargetMode="External"/><Relationship Id="rId168" Type="http://schemas.openxmlformats.org/officeDocument/2006/relationships/hyperlink" Target="https://www.pmlp.gov.lv/lv/sakums/pakalpojumi/informacija-no-iedzivotaju-registra/" TargetMode="External"/><Relationship Id="rId8" Type="http://schemas.openxmlformats.org/officeDocument/2006/relationships/webSettings" Target="webSettings.xml"/><Relationship Id="rId51" Type="http://schemas.openxmlformats.org/officeDocument/2006/relationships/hyperlink" Target="https://www.bmi.bund.de/SharedDocs/downloads/EN/eu-presidency/gemeinsame-erklaerungen/berlin-declaration-digital-society.pdf;jsessionid=3C079021929382844AA0F4B7D8EE3023.1_cid287?__blob=publicationFile&amp;v=6" TargetMode="External"/><Relationship Id="rId72" Type="http://schemas.openxmlformats.org/officeDocument/2006/relationships/hyperlink" Target="https://likumi.lv/ta/id/292258-valsts-parvaldes-pakalpojumu-uzskaites-kvalitates-kontroles-un-sniegsanas-kartiba" TargetMode="External"/><Relationship Id="rId93" Type="http://schemas.openxmlformats.org/officeDocument/2006/relationships/hyperlink" Target="https://likumi.lv/ta/id/259879-noteikumi-par-civilstavokla-aktu-registriem" TargetMode="External"/><Relationship Id="rId98" Type="http://schemas.openxmlformats.org/officeDocument/2006/relationships/hyperlink" Target="http://www.ur.gov.lv/normativieakti.html" TargetMode="External"/><Relationship Id="rId121" Type="http://schemas.openxmlformats.org/officeDocument/2006/relationships/hyperlink" Target="https://www.varam.gov.lv/en" TargetMode="External"/><Relationship Id="rId142" Type="http://schemas.openxmlformats.org/officeDocument/2006/relationships/hyperlink" Target="https://www.youtube.com/watch?v=jkKaDo-rIM4" TargetMode="External"/><Relationship Id="rId163" Type="http://schemas.openxmlformats.org/officeDocument/2006/relationships/hyperlink" Target="http://libra.lanet.lv/F?RN=266577456" TargetMode="External"/><Relationship Id="rId184" Type="http://schemas.openxmlformats.org/officeDocument/2006/relationships/hyperlink" Target="https://europa.eu/youreurope/business/running-business/index_en.htm" TargetMode="External"/><Relationship Id="rId189" Type="http://schemas.openxmlformats.org/officeDocument/2006/relationships/hyperlink" Target="https://europa.eu/youreurope/business/finance-funding/index_en.htm"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hyperlink" Target="http://polsis.mk.gov.lv/documents/6768" TargetMode="External"/><Relationship Id="rId116" Type="http://schemas.openxmlformats.org/officeDocument/2006/relationships/hyperlink" Target="https://ec.europa.eu/info/system/files/com-2021-340_annex_en.pdf" TargetMode="External"/><Relationship Id="rId137" Type="http://schemas.openxmlformats.org/officeDocument/2006/relationships/hyperlink" Target="http://www.vmnvd.gov.lv/en/e-health" TargetMode="External"/><Relationship Id="rId158" Type="http://schemas.openxmlformats.org/officeDocument/2006/relationships/hyperlink" Target="https://www.eis.gov.lv/" TargetMode="External"/><Relationship Id="rId20" Type="http://schemas.openxmlformats.org/officeDocument/2006/relationships/image" Target="media/image7.emf"/><Relationship Id="rId41" Type="http://schemas.openxmlformats.org/officeDocument/2006/relationships/image" Target="media/image17.png"/><Relationship Id="rId62" Type="http://schemas.openxmlformats.org/officeDocument/2006/relationships/hyperlink" Target="https://www.ta.gov.lv/LV/sadarbiba_1510/starptautiska_sadarbiba__1539/eiropas_regionalas_attistibas_br_fonds_951/fizisko_personu_datu_pakalpojumu_modernizacija_1590" TargetMode="External"/><Relationship Id="rId83" Type="http://schemas.openxmlformats.org/officeDocument/2006/relationships/hyperlink" Target="https://likumi.lv/ta/en/en/id/243484" TargetMode="External"/><Relationship Id="rId88" Type="http://schemas.openxmlformats.org/officeDocument/2006/relationships/hyperlink" Target="https://likumi.lv/ta/en/en/id/220962-law-on-the-security-of-information-technologies" TargetMode="External"/><Relationship Id="rId111" Type="http://schemas.openxmlformats.org/officeDocument/2006/relationships/hyperlink" Target="http://www.vvc.gov.lv/export/sites/default/docs/LRTA/Likumi/Law_On_Information_Society_Services.doc" TargetMode="External"/><Relationship Id="rId132" Type="http://schemas.openxmlformats.org/officeDocument/2006/relationships/hyperlink" Target="http://www.vraa.gov.lv/en/about_us/" TargetMode="External"/><Relationship Id="rId153" Type="http://schemas.openxmlformats.org/officeDocument/2006/relationships/hyperlink" Target="https://www.ur.gov.lv/lv/specializeta-informacija/elektroniskais-paraksts/privatpersonam/eparaksts-mobile/" TargetMode="External"/><Relationship Id="rId174" Type="http://schemas.openxmlformats.org/officeDocument/2006/relationships/image" Target="media/image27.jpeg"/><Relationship Id="rId179" Type="http://schemas.openxmlformats.org/officeDocument/2006/relationships/hyperlink" Target="https://europa.eu/youreurope/citizens/residence/index_en.htm" TargetMode="External"/><Relationship Id="rId195" Type="http://schemas.openxmlformats.org/officeDocument/2006/relationships/header" Target="header3.xml"/><Relationship Id="rId209" Type="http://schemas.openxmlformats.org/officeDocument/2006/relationships/fontTable" Target="fontTable.xml"/><Relationship Id="rId190" Type="http://schemas.openxmlformats.org/officeDocument/2006/relationships/hyperlink" Target="https://europa.eu/youreurope/business/dealing-with-customers/index_en.htm" TargetMode="External"/><Relationship Id="rId204" Type="http://schemas.openxmlformats.org/officeDocument/2006/relationships/hyperlink" Target="https://mobile.twitter.com/InteroperableEU"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polsis.mk.gov.lv/documents/6367" TargetMode="External"/><Relationship Id="rId106" Type="http://schemas.openxmlformats.org/officeDocument/2006/relationships/hyperlink" Target="http://likumi.lv/ta/id/268361-parakstu-vaksanas-tiessaistes-sistemu-drosibas-un-tehniskas-prasibas" TargetMode="External"/><Relationship Id="rId127" Type="http://schemas.openxmlformats.org/officeDocument/2006/relationships/hyperlink" Target="http://www.li.lv/index.php?option=content&amp;task=view&amp;id=134&amp;Itemid=440"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www.varam.gov.lv/en/article/latvian-digital-transformation-guidelines-2021-2027-accellation-digital-capacities-future-society-and-economy" TargetMode="External"/><Relationship Id="rId73" Type="http://schemas.openxmlformats.org/officeDocument/2006/relationships/hyperlink" Target="https://likumi.lv/ta/id/292260-noteikumi-par-valsts-parvaldes-vienoto-klientu-apkalposanas-centru-veidiem-sniegto-pakalpojumu-apjomu-un-pakalpojumu-sniegsanas" TargetMode="External"/><Relationship Id="rId78" Type="http://schemas.openxmlformats.org/officeDocument/2006/relationships/hyperlink" Target="https://likumi.lv/ta/en/en/id/50601-freedom-of-information-law" TargetMode="External"/><Relationship Id="rId94" Type="http://schemas.openxmlformats.org/officeDocument/2006/relationships/hyperlink" Target="http://likumi.lv/doc.php?id=260214" TargetMode="External"/><Relationship Id="rId99" Type="http://schemas.openxmlformats.org/officeDocument/2006/relationships/hyperlink" Target="http://titania.saeima.lv/LIVS12/saeimalivs12.nsf/webSasaiste?OpenView&amp;restricttocategory=751/Lp12" TargetMode="External"/><Relationship Id="rId101" Type="http://schemas.openxmlformats.org/officeDocument/2006/relationships/hyperlink" Target="https://www.ur.gov.lv/en/open-data/" TargetMode="External"/><Relationship Id="rId122" Type="http://schemas.openxmlformats.org/officeDocument/2006/relationships/hyperlink" Target="https://www.varam.gov.lv/en" TargetMode="External"/><Relationship Id="rId143" Type="http://schemas.openxmlformats.org/officeDocument/2006/relationships/hyperlink" Target="https://www.europeandataportal.eu/" TargetMode="External"/><Relationship Id="rId148" Type="http://schemas.openxmlformats.org/officeDocument/2006/relationships/hyperlink" Target="https://eds.vid.gov.lv/login/" TargetMode="External"/><Relationship Id="rId164" Type="http://schemas.openxmlformats.org/officeDocument/2006/relationships/hyperlink" Target="https://vvais.arhivi.gov.lv/Logon.aspx?ReturnUrl=%2f" TargetMode="External"/><Relationship Id="rId169" Type="http://schemas.openxmlformats.org/officeDocument/2006/relationships/hyperlink" Target="https://www.ur.gov.lv/en/" TargetMode="External"/><Relationship Id="rId185" Type="http://schemas.openxmlformats.org/officeDocument/2006/relationships/hyperlink" Target="https://europa.eu/youreurope/business/taxation/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citizens/education/index_en.htm" TargetMode="External"/><Relationship Id="rId210" Type="http://schemas.openxmlformats.org/officeDocument/2006/relationships/theme" Target="theme/theme1.xm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image" Target="media/image20.svg"/><Relationship Id="rId68" Type="http://schemas.openxmlformats.org/officeDocument/2006/relationships/hyperlink" Target="https://www.vestnesis.lv/op/2021/34.6" TargetMode="External"/><Relationship Id="rId89" Type="http://schemas.openxmlformats.org/officeDocument/2006/relationships/hyperlink" Target="https://www.cert.lv/en" TargetMode="External"/><Relationship Id="rId112" Type="http://schemas.openxmlformats.org/officeDocument/2006/relationships/hyperlink" Target="http://eur-lex.europa.eu/LexUriServ/LexUriServ.do?uri=CELEX:32000L0031:EN:HTML" TargetMode="External"/><Relationship Id="rId133" Type="http://schemas.openxmlformats.org/officeDocument/2006/relationships/hyperlink" Target="https://www.latvija.lv/" TargetMode="External"/><Relationship Id="rId154" Type="http://schemas.openxmlformats.org/officeDocument/2006/relationships/hyperlink" Target="http://www.eparaksts.lv" TargetMode="External"/><Relationship Id="rId175" Type="http://schemas.openxmlformats.org/officeDocument/2006/relationships/hyperlink" Target="https://europa.eu/youreurope/citizens/index_en.htm" TargetMode="External"/><Relationship Id="rId196" Type="http://schemas.openxmlformats.org/officeDocument/2006/relationships/footer" Target="footer3.xml"/><Relationship Id="rId200" Type="http://schemas.openxmlformats.org/officeDocument/2006/relationships/hyperlink" Target="https://ec.europa.eu/isa2/news/new-level-cooperation-isa%C2%B2-building-interoperable-europe_en" TargetMode="External"/><Relationship Id="rId16" Type="http://schemas.openxmlformats.org/officeDocument/2006/relationships/image" Target="media/image5.emf"/><Relationship Id="rId37" Type="http://schemas.openxmlformats.org/officeDocument/2006/relationships/image" Target="media/image15.png"/><Relationship Id="rId58" Type="http://schemas.openxmlformats.org/officeDocument/2006/relationships/hyperlink" Target="https://tapportals.mk.gov.lv/legal_acts/bc0aded2-457f-4810-8426-7999bf581311" TargetMode="External"/><Relationship Id="rId79" Type="http://schemas.openxmlformats.org/officeDocument/2006/relationships/hyperlink" Target="http://ec.europa.eu/information_society/policy/psi/docs/pdfs/directive/psi_directive_en.pdf" TargetMode="External"/><Relationship Id="rId102" Type="http://schemas.openxmlformats.org/officeDocument/2006/relationships/hyperlink" Target="http://likumi.lv/doc.php?id=222145" TargetMode="External"/><Relationship Id="rId123" Type="http://schemas.openxmlformats.org/officeDocument/2006/relationships/hyperlink" Target="https://www.varam.gov.lv/en/ministry-environmental-protection-and-regional-development" TargetMode="External"/><Relationship Id="rId144" Type="http://schemas.openxmlformats.org/officeDocument/2006/relationships/hyperlink" Target="http://www.hugo.lv" TargetMode="External"/><Relationship Id="rId90" Type="http://schemas.openxmlformats.org/officeDocument/2006/relationships/hyperlink" Target="http://eur-lex.europa.eu/LexUriServ/LexUriServ.do?uri=OJ:L:2009:337:0037:0069:EN:PDF" TargetMode="External"/><Relationship Id="rId165" Type="http://schemas.openxmlformats.org/officeDocument/2006/relationships/hyperlink" Target="http://ec.europa.eu/regional_policy/thefunds/regional/index_en.cfm" TargetMode="External"/><Relationship Id="rId186" Type="http://schemas.openxmlformats.org/officeDocument/2006/relationships/hyperlink" Target="https://europa.eu/youreurope/business/selling-in-eu/index_en.htm" TargetMode="External"/><Relationship Id="rId27" Type="http://schemas.openxmlformats.org/officeDocument/2006/relationships/image" Target="media/image10.png"/><Relationship Id="rId48" Type="http://schemas.openxmlformats.org/officeDocument/2006/relationships/image" Target="media/image21.png"/><Relationship Id="rId69" Type="http://schemas.openxmlformats.org/officeDocument/2006/relationships/hyperlink" Target="https://www.sam.gov.lv/lv/elektronisko-sakaru-nozares-attistibas-plans-2021-2027gadam" TargetMode="External"/><Relationship Id="rId113" Type="http://schemas.openxmlformats.org/officeDocument/2006/relationships/hyperlink" Target="https://www.global-regulation.com/translation/latvia/7829872/official-electronic-addresses-law.html" TargetMode="External"/><Relationship Id="rId134" Type="http://schemas.openxmlformats.org/officeDocument/2006/relationships/image" Target="media/image26.jpeg"/><Relationship Id="rId80" Type="http://schemas.openxmlformats.org/officeDocument/2006/relationships/hyperlink" Target="http://eur-lex.europa.eu/legal-content/EN/TXT/?uri=celex:32013L0037" TargetMode="External"/><Relationship Id="rId155" Type="http://schemas.openxmlformats.org/officeDocument/2006/relationships/hyperlink" Target="https://www.eparaksts.lv/" TargetMode="External"/><Relationship Id="rId176" Type="http://schemas.openxmlformats.org/officeDocument/2006/relationships/hyperlink" Target="https://europa.eu/youreurope/citizens/travel/index_en.htm" TargetMode="External"/><Relationship Id="rId197" Type="http://schemas.openxmlformats.org/officeDocument/2006/relationships/hyperlink" Target="https://lu.wavestone.com/en/" TargetMode="External"/><Relationship Id="rId201" Type="http://schemas.openxmlformats.org/officeDocument/2006/relationships/hyperlink" Target="https://digital-strategy.ec.europa.eu/en/activities/digital-programme" TargetMode="External"/><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http://tap.mk.gov.lv/lv/mk/tap/?pid=40481062&amp;mode=mk&amp;date=2020-02-11" TargetMode="External"/><Relationship Id="rId103" Type="http://schemas.openxmlformats.org/officeDocument/2006/relationships/hyperlink" Target="https://likumi.lv/ta/en/en/id/287760-public-procurement-law" TargetMode="External"/><Relationship Id="rId124" Type="http://schemas.openxmlformats.org/officeDocument/2006/relationships/hyperlink" Target="https://www.varam.gov.lv/en/ministry-environmental-protection-and-regional-development" TargetMode="External"/><Relationship Id="rId70" Type="http://schemas.openxmlformats.org/officeDocument/2006/relationships/image" Target="media/image24.jpeg"/><Relationship Id="rId91" Type="http://schemas.openxmlformats.org/officeDocument/2006/relationships/hyperlink" Target="http://www.vvc.gov.lv/export/sites/default/docs/LRTA/Likumi/Population_Register_Law.pdf" TargetMode="External"/><Relationship Id="rId145" Type="http://schemas.openxmlformats.org/officeDocument/2006/relationships/hyperlink" Target="http://www.kis.gov.lv/" TargetMode="External"/><Relationship Id="rId166" Type="http://schemas.openxmlformats.org/officeDocument/2006/relationships/hyperlink" Target="https://www.nmkk.lv/" TargetMode="External"/><Relationship Id="rId187" Type="http://schemas.openxmlformats.org/officeDocument/2006/relationships/hyperlink" Target="https://europa.eu/youreurope/business/human-resources/index_en.htm" TargetMode="External"/><Relationship Id="rId1" Type="http://schemas.openxmlformats.org/officeDocument/2006/relationships/customXml" Target="../customXml/item1.xm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image" Target="media/image22.svg"/><Relationship Id="rId114" Type="http://schemas.openxmlformats.org/officeDocument/2006/relationships/hyperlink" Target="https://likumi.lv/ta/en/en/id/283229-law-on-the-official-electronic-address" TargetMode="External"/><Relationship Id="rId60" Type="http://schemas.openxmlformats.org/officeDocument/2006/relationships/hyperlink" Target="http://tap.mk.gov.lv/lv/mk/tap/?pid=40472319&amp;mode=mk&amp;date=2019-08-20" TargetMode="External"/><Relationship Id="rId81" Type="http://schemas.openxmlformats.org/officeDocument/2006/relationships/hyperlink" Target="http://polsis.mk.gov.lv/documents/7274" TargetMode="External"/><Relationship Id="rId135" Type="http://schemas.openxmlformats.org/officeDocument/2006/relationships/hyperlink" Target="https://latvija.lv/en" TargetMode="External"/><Relationship Id="rId156" Type="http://schemas.openxmlformats.org/officeDocument/2006/relationships/hyperlink" Target="https://www.ur.gov.lv/lv/specializeta-informacija/elektroniskais-paraksts/privatpersonam/eparaksts-mobile/" TargetMode="External"/><Relationship Id="rId177" Type="http://schemas.openxmlformats.org/officeDocument/2006/relationships/hyperlink" Target="https://europa.eu/youreurope/citizens/work/index_en.htm" TargetMode="External"/><Relationship Id="rId198" Type="http://schemas.openxmlformats.org/officeDocument/2006/relationships/image" Target="media/image30.png"/><Relationship Id="rId202" Type="http://schemas.openxmlformats.org/officeDocument/2006/relationships/image" Target="media/image31.jpeg"/><Relationship Id="rId18" Type="http://schemas.openxmlformats.org/officeDocument/2006/relationships/hyperlink" Target="http://appsso.eurostat.ec.europa.eu/nui/show.do?dataset=isoc_r_broad_h&amp;lang=en" TargetMode="External"/><Relationship Id="rId39" Type="http://schemas.openxmlformats.org/officeDocument/2006/relationships/hyperlink" Target="https://www.varam.gov.lv/en/article/latvian-digital-transformation-guidelines-2021-2027-accellation-digital-capacities-future-society-and-economy" TargetMode="External"/><Relationship Id="rId50" Type="http://schemas.openxmlformats.org/officeDocument/2006/relationships/image" Target="media/image23.jpeg"/><Relationship Id="rId104" Type="http://schemas.openxmlformats.org/officeDocument/2006/relationships/hyperlink" Target="https://likumi.lv/ta/en/en/id/288730-law-on-the-procurements-of-public-service-providers" TargetMode="External"/><Relationship Id="rId125" Type="http://schemas.openxmlformats.org/officeDocument/2006/relationships/hyperlink" Target="https://www.varam.gov.lv/en/ministry-environmental-protection-and-regional-development" TargetMode="External"/><Relationship Id="rId146" Type="http://schemas.openxmlformats.org/officeDocument/2006/relationships/hyperlink" Target="https://hugo.lv/lv" TargetMode="External"/><Relationship Id="rId167" Type="http://schemas.openxmlformats.org/officeDocument/2006/relationships/hyperlink" Target="https://www.europeana.eu/lv" TargetMode="External"/><Relationship Id="rId188" Type="http://schemas.openxmlformats.org/officeDocument/2006/relationships/hyperlink" Target="https://europa.eu/youreurope/business/product-requirements/index_en.htm" TargetMode="External"/><Relationship Id="rId71" Type="http://schemas.openxmlformats.org/officeDocument/2006/relationships/hyperlink" Target="https://likumi.lv/ta/id/292259-valsts-parvaldes-pakalpojumu-portala-noteikumi" TargetMode="External"/><Relationship Id="rId92" Type="http://schemas.openxmlformats.org/officeDocument/2006/relationships/hyperlink" Target="https://likumi.lv/ta/id/253442-civilstavokla-aktu-registracijas-likums" TargetMode="External"/><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hyperlink" Target="https://www.sam.gov.lv/lv/elektronisko-sakaru-nozares-attistibas-plans-2021-2027gadam" TargetMode="External"/><Relationship Id="rId115" Type="http://schemas.openxmlformats.org/officeDocument/2006/relationships/hyperlink" Target="http://www.likumi.lv/doc.php?id=231232" TargetMode="External"/><Relationship Id="rId136" Type="http://schemas.openxmlformats.org/officeDocument/2006/relationships/hyperlink" Target="https://www.vsaa.gov.lv/en" TargetMode="External"/><Relationship Id="rId157" Type="http://schemas.openxmlformats.org/officeDocument/2006/relationships/hyperlink" Target="https://www.eis.gov.lv/EIS/" TargetMode="External"/><Relationship Id="rId178" Type="http://schemas.openxmlformats.org/officeDocument/2006/relationships/hyperlink" Target="https://europa.eu/youreurope/citizens/vehicles/index_en.ht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4.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74389-71DA-42AF-B8EF-C5877A2F0D41}"/>
</file>

<file path=customXml/itemProps2.xml><?xml version="1.0" encoding="utf-8"?>
<ds:datastoreItem xmlns:ds="http://schemas.openxmlformats.org/officeDocument/2006/customXml" ds:itemID="{5EE0CACE-A235-4DC0-8BCD-D3A7CA7C5A8F}">
  <ds:schemaRefs>
    <ds:schemaRef ds:uri="http://schemas.microsoft.com/sharepoint/v3/contenttype/forms"/>
  </ds:schemaRefs>
</ds:datastoreItem>
</file>

<file path=customXml/itemProps3.xml><?xml version="1.0" encoding="utf-8"?>
<ds:datastoreItem xmlns:ds="http://schemas.openxmlformats.org/officeDocument/2006/customXml" ds:itemID="{79FBCE67-CA5C-40EF-ACBD-B49AFD8EB442}">
  <ds:schemaRefs>
    <ds:schemaRef ds:uri="http://schemas.microsoft.com/office/infopath/2007/PartnerControls"/>
    <ds:schemaRef ds:uri="http://schemas.microsoft.com/sharepoint/v3"/>
    <ds:schemaRef ds:uri="http://schemas.openxmlformats.org/package/2006/metadata/core-properties"/>
    <ds:schemaRef ds:uri="http://purl.org/dc/dcmitype/"/>
    <ds:schemaRef ds:uri="a3ae19f0-4dbe-43a6-b18c-ab24829349ad"/>
    <ds:schemaRef ds:uri="http://schemas.microsoft.com/office/2006/metadata/properties"/>
    <ds:schemaRef ds:uri="http://www.w3.org/XML/1998/namespace"/>
    <ds:schemaRef ds:uri="http://schemas.microsoft.com/office/2006/documentManagement/types"/>
    <ds:schemaRef ds:uri="37a1ba71-6224-45a5-8d24-b6656e4b9786"/>
    <ds:schemaRef ds:uri="http://purl.org/dc/terms/"/>
    <ds:schemaRef ds:uri="http://purl.org/dc/elements/1.1/"/>
  </ds:schemaRefs>
</ds:datastoreItem>
</file>

<file path=customXml/itemProps4.xml><?xml version="1.0" encoding="utf-8"?>
<ds:datastoreItem xmlns:ds="http://schemas.openxmlformats.org/officeDocument/2006/customXml" ds:itemID="{8718AFCD-5B9B-FA44-9668-67D58AAB3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14552</Words>
  <Characters>82949</Characters>
  <Application>Microsoft Office Word</Application>
  <DocSecurity>0</DocSecurity>
  <Lines>691</Lines>
  <Paragraphs>194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2022-05-16T11:46:00Z</dcterms:created>
  <dcterms:modified xsi:type="dcterms:W3CDTF">2022-08-03T12:42:00Z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